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dff14847707632d1350117d66e3ab4ec3eb9"/>
    <w:p>
      <w:pPr>
        <w:pStyle w:val="Heading3"/>
      </w:pPr>
      <w:r>
        <w:t xml:space="preserve">Внеочередное заседание Совета депутатов МО Хорошево-Мневники от 26.10.2023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http://mun-hormn.mos.ru/presscenter/mediagallery/148377/11940550/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377/119405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377/119405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2025-02-21T17:30:36Z</dcterms:created>
  <dcterms:modified xsi:type="dcterms:W3CDTF">2025-02-21T17:30:36Z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