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55d2c698b9f8eede9f473e72bd0722dea3433"/>
    <w:p>
      <w:pPr>
        <w:pStyle w:val="Heading3"/>
      </w:pPr>
      <w:r>
        <w:t xml:space="preserve">Памятка об основных способах дистанционного мошенничества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http://mun-hormn.mos.ru/presscenter/news/detail/10485154.html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485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485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2025-06-14T18:27:49Z</dcterms:created>
  <dcterms:modified xsi:type="dcterms:W3CDTF">2025-06-14T18:27:49Z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