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a207175ac9ccbd99a4b4c4fcfbb7e69f280b"/>
    <w:p>
      <w:pPr>
        <w:pStyle w:val="Heading3"/>
      </w:pPr>
      <w:r>
        <w:t xml:space="preserve">Кому положены льготы при поступлении в колледжи и техникумы?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14 июля Президент Владимир Путин подписал закон, согласно которому преимущественное право на зачисление теперь имеют:</w:t>
      </w:r>
      <w:r>
        <w:br/>
      </w:r>
      <w:r>
        <w:t xml:space="preserve">- дети-сироты;</w:t>
      </w:r>
      <w:r>
        <w:br/>
      </w:r>
      <w:r>
        <w:t xml:space="preserve">- дети, оставшиеся без попечения родителей;</w:t>
      </w:r>
      <w:r>
        <w:br/>
      </w:r>
      <w:r>
        <w:t xml:space="preserve">- дети-инвалиды I и II группы;</w:t>
      </w:r>
      <w:r>
        <w:br/>
      </w:r>
      <w:r>
        <w:t xml:space="preserve">- люди в возрасте до 20 лет с единственным родителем — инвалидом I группы и среднедушевым доходом ниже прожиточного минимума;</w:t>
      </w:r>
      <w:r>
        <w:br/>
      </w:r>
      <w:r>
        <w:t xml:space="preserve">- люди, подвергшиеся воздействию радиации вследствие катастрофы на Чернобыльской АЭС;</w:t>
      </w:r>
      <w:r>
        <w:br/>
      </w:r>
      <w:r>
        <w:t xml:space="preserve">- дети военнослужащих, сотрудников органов внутренних дел; прокуратуры, Росгвардии, погибших при выполнении своих обязанностей;</w:t>
      </w:r>
      <w:r>
        <w:br/>
      </w:r>
      <w:r>
        <w:t xml:space="preserve">- дети умерших Героев Советского Союза и РФ;</w:t>
      </w:r>
      <w:r>
        <w:br/>
      </w:r>
      <w:r>
        <w:t xml:space="preserve">- дети полных кавалеров ордена Славы. Также льготы будут предоставлены:</w:t>
      </w:r>
      <w:r>
        <w:br/>
      </w:r>
      <w:r>
        <w:t xml:space="preserve">- военнослужащим, которые проходят службу по контракту не менее трёх лет;</w:t>
      </w:r>
      <w:r>
        <w:br/>
      </w:r>
      <w:r>
        <w:t xml:space="preserve">- гражданам, которые прошли службу по призыву, если они поступают на обучение по рекомендации командиров;</w:t>
      </w:r>
      <w:r>
        <w:br/>
      </w:r>
      <w:r>
        <w:t xml:space="preserve">- инвалидам войны;</w:t>
      </w:r>
      <w:r>
        <w:br/>
      </w:r>
      <w:r>
        <w:t xml:space="preserve">- участникам и ветеранам боевых действий;</w:t>
      </w:r>
      <w:r>
        <w:br/>
      </w:r>
      <w:r>
        <w:t xml:space="preserve">- гражданам, принимавшим непосредственное участие в испытаниях ядерного оружия;</w:t>
      </w:r>
      <w:r>
        <w:br/>
      </w:r>
      <w:r>
        <w:t xml:space="preserve">- военнослужащим, выполнявшим задачи в условиях вооружённого конфликта в Чечне и контртеррористической операции на Северном Кавказе.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http://mun-hormn.mos.ru/presscenter/news/detail/11040746.html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2025-07-16T14:37:44Z</dcterms:created>
  <dcterms:modified xsi:type="dcterms:W3CDTF">2025-07-16T14:37:44Z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