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b68b8435e89d4ab165da567a04a9900a358ed"/>
    <w:p>
      <w:pPr>
        <w:pStyle w:val="Heading3"/>
      </w:pPr>
      <w:r>
        <w:t xml:space="preserve">Во дворце «Хорошево» пройдёт бесплатный концерт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23 марта в малом зале дворца «Хорошево» пройдёт концерт «Рахманиновские вечера». Об этом сегодня сообщили сотрудники культурного учреждения.</w:t>
      </w:r>
    </w:p>
    <w:p>
      <w:pPr>
        <w:pStyle w:val="BodyText"/>
      </w:pPr>
      <w:r>
        <w:t xml:space="preserve">«К 150-летию со дня рождения композитора мы подготовили уникальную инструментальную программу. Приглашаются все желающие», — рассказали организаторы.</w:t>
      </w:r>
    </w:p>
    <w:p>
      <w:pPr>
        <w:pStyle w:val="BodyText"/>
      </w:pPr>
      <w:r>
        <w:t xml:space="preserve">Начало мероприятия — в 18:00. Вход свободный. Адрес: ул. Маршала Тухачевского д. 20 к 1. Чтобы принять участие в мероприятии,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http://mun-hormn.mos.ru/presscenter/news/detail/11479393.html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1479393.html" TargetMode="External" /><Relationship Type="http://schemas.openxmlformats.org/officeDocument/2006/relationships/hyperlink" Id="rId20" Target="https://vk.com/app5575136_-389785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1479393.html" TargetMode="External" /><Relationship Type="http://schemas.openxmlformats.org/officeDocument/2006/relationships/hyperlink" Id="rId20" Target="https://vk.com/app5575136_-389785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2023-08-01T20:20:02Z</dcterms:created>
  <dcterms:modified xsi:type="dcterms:W3CDTF">2023-08-01T20:20:02Z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