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51fac0e81ad7bc57bb8b5c429f78127338656c"/>
    <w:p>
      <w:pPr>
        <w:pStyle w:val="Heading3"/>
      </w:pPr>
      <w:r>
        <w:t xml:space="preserve">Юных жителей Хорошево-Мневников пригласили прочесть стихи</w:t>
      </w:r>
    </w:p>
    <w:p>
      <w:pPr>
        <w:pStyle w:val="FirstParagraph"/>
      </w:pPr>
      <w:r>
        <w:t xml:space="preserve">21.03.2023</w:t>
      </w:r>
    </w:p>
    <w:p>
      <w:pPr>
        <w:pStyle w:val="BodyText"/>
      </w:pPr>
      <w:r>
        <w:t xml:space="preserve">21 марта семейный центр «Согласие» приглашает юных жителей района Хорошево-Мневников принять участие в литературной гостиной, посвящённой поэзии. Начало мероприятия — в 15:30.</w:t>
      </w:r>
    </w:p>
    <w:p>
      <w:pPr>
        <w:pStyle w:val="BodyText"/>
      </w:pPr>
      <w:r>
        <w:t xml:space="preserve">«Без поэзии немыслимо всестороннее развитие детского интеллекта, становление личности. Благодаря умению читать наизусть стихи, дети лучше будут воспринимать новую для них информацию, тренируя этим умением свою память. Приглашаем юных любителей поэзии в возрасте от 6 лет и старше в нашу литературную гостиную. На мероприятии дети прочтут свои любимые стихи, подберут музыкальную композицию к выбранному стихотворению, попробуют определить цветовой окрас своего поэтического произведения», — рассказала директор центра Ирина Ветчинникова.</w:t>
      </w:r>
    </w:p>
    <w:p>
      <w:pPr>
        <w:pStyle w:val="BodyText"/>
      </w:pPr>
      <w:r>
        <w:t xml:space="preserve">Адрес: ул. Маршала Рыбалко, д.9. Вход свободный.</w:t>
      </w:r>
    </w:p>
    <w:p>
      <w:pPr>
        <w:pStyle w:val="BodyText"/>
      </w:pPr>
      <w:r>
        <w:br/>
      </w:r>
    </w:p>
    <w:p>
      <w:pPr>
        <w:pStyle w:val="BodyText"/>
      </w:pPr>
      <w:r>
        <w:t xml:space="preserve">Адрес страницы:</w:t>
      </w:r>
      <w:r>
        <w:t xml:space="preserve"> </w:t>
      </w:r>
      <w:hyperlink r:id="rId20">
        <w:r>
          <w:rPr>
            <w:rStyle w:val="Hyperlink"/>
          </w:rPr>
          <w:t xml:space="preserve">http://mun-hormn.mos.ru/presscenter/news/detail/11479543.html</w:t>
        </w:r>
      </w:hyperlink>
    </w:p>
    <w:p>
      <w:pPr>
        <w:pStyle w:val="BodyText"/>
      </w:pPr>
      <w:hyperlink r:id="rId21">
        <w:r>
          <w:rPr>
            <w:rStyle w:val="Hyperlink"/>
          </w:rPr>
          <w:t xml:space="preserve">Администрация муниципального округа Хорошево-Мневники в городе Москве</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un-hormn.mos.ru" TargetMode="External" /><Relationship Type="http://schemas.openxmlformats.org/officeDocument/2006/relationships/hyperlink" Id="rId20" Target="http://mun-hormn.mos.ru/presscenter/news/detail/114795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un-hormn.mos.ru" TargetMode="External" /><Relationship Type="http://schemas.openxmlformats.org/officeDocument/2006/relationships/hyperlink" Id="rId20" Target="http://mun-hormn.mos.ru/presscenter/news/detail/114795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2025-05-17T21:05:54Z</dcterms:created>
  <dcterms:modified xsi:type="dcterms:W3CDTF">2025-05-17T21:05:54Z</dcterms:modified>
</cp:coreProperties>
</file>

<file path=docProps/custom.xml><?xml version="1.0" encoding="utf-8"?>
<Properties xmlns="http://schemas.openxmlformats.org/officeDocument/2006/custom-properties" xmlns:vt="http://schemas.openxmlformats.org/officeDocument/2006/docPropsVTypes"/>
</file>