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016ad443d9b6312ff4c2d48048e6280e63a6"/>
    <w:p>
      <w:pPr>
        <w:pStyle w:val="Heading3"/>
      </w:pPr>
      <w:r>
        <w:t xml:space="preserve">В ходе проверки Хорошевской межрайонной прокуратуры г. Москвы выявлены нарушения требований федерального законодательства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«В ходе проверки Хорошевской межрайонной прокуратуры г. Москвы</w:t>
      </w:r>
    </w:p>
    <w:p>
      <w:pPr>
        <w:pStyle w:val="BodyText"/>
      </w:pPr>
      <w:r>
        <w:t xml:space="preserve">выявлены нарушения требований федерального законодательства в сфере</w:t>
      </w:r>
    </w:p>
    <w:p>
      <w:pPr>
        <w:pStyle w:val="BodyText"/>
      </w:pPr>
      <w:r>
        <w:t xml:space="preserve">соблюдения санитарно-эпидемиологического благополучия населения</w:t>
      </w:r>
    </w:p>
    <w:p>
      <w:pPr>
        <w:pStyle w:val="BodyText"/>
      </w:pPr>
      <w:r>
        <w:t xml:space="preserve">и обеспечения противопожарного режима в деятельности хостела.</w:t>
      </w:r>
    </w:p>
    <w:p>
      <w:pPr>
        <w:pStyle w:val="BodyText"/>
      </w:pPr>
      <w:r>
        <w:t xml:space="preserve">Межрайонной прокуратурой с привлечением контролирующих органов</w:t>
      </w:r>
    </w:p>
    <w:p>
      <w:pPr>
        <w:pStyle w:val="BodyText"/>
      </w:pPr>
      <w:r>
        <w:t xml:space="preserve">проведена проверка исполнения федерального законодательства в сфере</w:t>
      </w:r>
    </w:p>
    <w:p>
      <w:pPr>
        <w:pStyle w:val="BodyText"/>
      </w:pPr>
      <w:r>
        <w:t xml:space="preserve">соблюдения санитарно-эпидемиологического благополучия населения</w:t>
      </w:r>
    </w:p>
    <w:p>
      <w:pPr>
        <w:pStyle w:val="BodyText"/>
      </w:pPr>
      <w:r>
        <w:t xml:space="preserve">и обеспечения противопожарного режима при оказании услуг по размещению</w:t>
      </w:r>
    </w:p>
    <w:p>
      <w:pPr>
        <w:pStyle w:val="BodyText"/>
      </w:pPr>
      <w:r>
        <w:t xml:space="preserve">людей в хостеле, который располагается в районе Хорошево-Мневники.</w:t>
      </w:r>
    </w:p>
    <w:p>
      <w:pPr>
        <w:pStyle w:val="BodyText"/>
      </w:pPr>
      <w:r>
        <w:t xml:space="preserve">В ходе проверки выявлены многочисленные нарушения требований</w:t>
      </w:r>
    </w:p>
    <w:p>
      <w:pPr>
        <w:pStyle w:val="BodyText"/>
      </w:pPr>
      <w:r>
        <w:t xml:space="preserve">санитарно-эпидемиологического законодательства: покрытие некоторых стен</w:t>
      </w:r>
    </w:p>
    <w:p>
      <w:pPr>
        <w:pStyle w:val="BodyText"/>
      </w:pPr>
      <w:r>
        <w:t xml:space="preserve">в комнатах для проживания имеют дефекты и признаки поражения грибком,</w:t>
      </w:r>
    </w:p>
    <w:p>
      <w:pPr>
        <w:pStyle w:val="BodyText"/>
      </w:pPr>
      <w:r>
        <w:t xml:space="preserve">в помещении для хранения чистого белья имеются посторонние предметы (шины,</w:t>
      </w:r>
    </w:p>
    <w:p>
      <w:pPr>
        <w:pStyle w:val="BodyText"/>
      </w:pPr>
      <w:r>
        <w:t xml:space="preserve">пакеты, коробки), не обеспечено проведение не менее 2 раз в месяц плановых</w:t>
      </w:r>
    </w:p>
    <w:p>
      <w:pPr>
        <w:pStyle w:val="BodyText"/>
      </w:pPr>
      <w:r>
        <w:t xml:space="preserve">обследований на заселенность членистоногими, а также ежемесячные плановые</w:t>
      </w:r>
    </w:p>
    <w:p>
      <w:pPr>
        <w:pStyle w:val="BodyText"/>
      </w:pPr>
      <w:r>
        <w:t xml:space="preserve">обследования на наличия грызунов.</w:t>
      </w:r>
    </w:p>
    <w:p>
      <w:pPr>
        <w:pStyle w:val="BodyText"/>
      </w:pPr>
      <w:r>
        <w:t xml:space="preserve">Также в ходе проведения проверки выявлены нарушения требований</w:t>
      </w:r>
    </w:p>
    <w:p>
      <w:pPr>
        <w:pStyle w:val="BodyText"/>
      </w:pPr>
      <w:r>
        <w:t xml:space="preserve">пожарной безопасности, а именно: при эксплуатации эвакуационных путей,</w:t>
      </w:r>
    </w:p>
    <w:p>
      <w:pPr>
        <w:pStyle w:val="BodyText"/>
      </w:pPr>
      <w:r>
        <w:t xml:space="preserve">эвакуационных и аварийных выходов допущено размещение сушилок для одежды</w:t>
      </w:r>
    </w:p>
    <w:p>
      <w:pPr>
        <w:pStyle w:val="BodyText"/>
      </w:pPr>
      <w:r>
        <w:t xml:space="preserve">и других предметов, система обеспечения пожарной безопасности объекта защиты</w:t>
      </w:r>
    </w:p>
    <w:p>
      <w:pPr>
        <w:pStyle w:val="BodyText"/>
      </w:pPr>
      <w:r>
        <w:t xml:space="preserve">не отвечает предъявляемым к ней требованиям, руководитель организации</w:t>
      </w:r>
    </w:p>
    <w:p>
      <w:pPr>
        <w:pStyle w:val="BodyText"/>
      </w:pPr>
      <w:r>
        <w:t xml:space="preserve">не обеспечивает исправное состояние устройств для самозакрывания противопожарных дверей лестничных клеток, дверях эвакуационных выходов</w:t>
      </w:r>
    </w:p>
    <w:p>
      <w:pPr>
        <w:pStyle w:val="BodyText"/>
      </w:pPr>
      <w:r>
        <w:t xml:space="preserve">и иные.</w:t>
      </w:r>
    </w:p>
    <w:p>
      <w:pPr>
        <w:pStyle w:val="BodyText"/>
      </w:pPr>
      <w:r>
        <w:t xml:space="preserve">По результатам выявленных нарушений межрайонной прокуратурой</w:t>
      </w:r>
    </w:p>
    <w:p>
      <w:pPr>
        <w:pStyle w:val="BodyText"/>
      </w:pPr>
      <w:r>
        <w:t xml:space="preserve">генеральному директору Организации внесено представление, а также</w:t>
      </w:r>
    </w:p>
    <w:p>
      <w:pPr>
        <w:pStyle w:val="BodyText"/>
      </w:pPr>
      <w:r>
        <w:t xml:space="preserve">в отношении юридического лица вынесены постановления о возбуждении дел</w:t>
      </w:r>
    </w:p>
    <w:p>
      <w:pPr>
        <w:pStyle w:val="BodyText"/>
      </w:pPr>
      <w:r>
        <w:t xml:space="preserve">об административных правонарушениях по статье 6.4 (нарушение санитарно-</w:t>
      </w:r>
    </w:p>
    <w:p>
      <w:pPr>
        <w:pStyle w:val="BodyText"/>
      </w:pPr>
      <w:r>
        <w:t xml:space="preserve">эпидемиологических требований к эксплуатации жилых помещений</w:t>
      </w:r>
    </w:p>
    <w:p>
      <w:pPr>
        <w:pStyle w:val="BodyText"/>
      </w:pPr>
      <w:r>
        <w:t xml:space="preserve">и общественных помещений, зданий, сооружений и транспорта)</w:t>
      </w:r>
    </w:p>
    <w:p>
      <w:pPr>
        <w:pStyle w:val="BodyText"/>
      </w:pPr>
      <w:r>
        <w:t xml:space="preserve">и ст. 20.4 (нарушение требований пожарной безопасности) Кодекса Российской</w:t>
      </w:r>
    </w:p>
    <w:p>
      <w:pPr>
        <w:pStyle w:val="BodyText"/>
      </w:pPr>
      <w:r>
        <w:t xml:space="preserve">Федерации об административных правонарушениях.</w:t>
      </w:r>
    </w:p>
    <w:p>
      <w:pPr>
        <w:pStyle w:val="BodyText"/>
      </w:pPr>
      <w:r>
        <w:t xml:space="preserve">По результатам рассмотрения постановлений межрайонной прокуратуры</w:t>
      </w:r>
    </w:p>
    <w:p>
      <w:pPr>
        <w:pStyle w:val="BodyText"/>
      </w:pPr>
      <w:r>
        <w:t xml:space="preserve">юридическое лицо, осуществляющее услуги по размещению людей в хостеле,</w:t>
      </w:r>
    </w:p>
    <w:p>
      <w:pPr>
        <w:pStyle w:val="BodyText"/>
      </w:pPr>
      <w:r>
        <w:t xml:space="preserve">привлечено к административной ответственности в виде штрафа на общую сумму</w:t>
      </w:r>
    </w:p>
    <w:p>
      <w:pPr>
        <w:pStyle w:val="BodyText"/>
      </w:pPr>
      <w:r>
        <w:t xml:space="preserve">50 000 рублей.</w:t>
      </w:r>
    </w:p>
    <w:p>
      <w:pPr>
        <w:pStyle w:val="BodyText"/>
      </w:pPr>
      <w:r>
        <w:t xml:space="preserve">Устранение выявленных нарушений межрайонной прокуратурой поставлено</w:t>
      </w:r>
    </w:p>
    <w:p>
      <w:pPr>
        <w:pStyle w:val="BodyText"/>
      </w:pPr>
      <w:r>
        <w:t xml:space="preserve">на контроль».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http://mun-hormn.mos.ru/prosecutor-s-office/detail/12726622.html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2025-08-01T11:39:24Z</dcterms:created>
  <dcterms:modified xsi:type="dcterms:W3CDTF">2025-08-01T11:39:24Z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