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f26466a2165dd4acabf54d3b6993312b7dee7"/>
    <w:p>
      <w:pPr>
        <w:pStyle w:val="Heading3"/>
      </w:pPr>
      <w:r>
        <w:t xml:space="preserve">Вынесен приговор организатору и участникам мошеннической схемы с соцвыплатами с использованием микродолей в столичной квартире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На основании доказательств, представленных государственным обвинителем Хорошевской межрайонной прокуратуры, суд вынес приговор в отношении четверых участников организованной группы двоих мужчин и двух женщин в возрасте от 30 до 43 лет. Они признаны виновными по ч. 4 ст. 159.2 УК РФ (мошенничество, при получении выплат, совершенное организованной группой).</w:t>
      </w:r>
    </w:p>
    <w:p>
      <w:pPr>
        <w:pStyle w:val="BodyText"/>
      </w:pPr>
      <w:r>
        <w:t xml:space="preserve">Уголовное дело возбуждено по материалам проверки Хорошевской межрайонной прокуратуры.</w:t>
      </w:r>
    </w:p>
    <w:p>
      <w:pPr>
        <w:pStyle w:val="BodyText"/>
      </w:pPr>
      <w:r>
        <w:t xml:space="preserve">Установлено, что граждане организовал мошенническую схему хищения денежных средств путем предоставления заведомо ложных документов и недостоверных сведений для получения пособий, компенсаций, субсидий и иных социальных выплат, а также путем умолчания о фактах, влекущих прекращение указанных выплат.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http://mun-hormn.mos.ru/prosecutor-s-office/detail/12739857.html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2025-06-26T11:26:16Z</dcterms:created>
  <dcterms:modified xsi:type="dcterms:W3CDTF">2025-06-26T11:26:16Z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