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4ef41cfc6376a639f9acf48e1e016e6c5e5d5"/>
    <w:p>
      <w:pPr>
        <w:pStyle w:val="Heading3"/>
      </w:pPr>
      <w:r>
        <w:t xml:space="preserve">Прокуратура контролирует установление обстоятельств инцидента в клинике пластической хирургии на северо-западе Москвы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По предварительным данным, 29-летний мужчина в связи с необходимостью проведения хирургического вмешательства с эстетической целью обратился в центр пластической хирургии на ул. Рогова, где заключил договор на оказания платных медицинских услуг</w:t>
      </w:r>
    </w:p>
    <w:p>
      <w:pPr>
        <w:pStyle w:val="BodyText"/>
      </w:pPr>
      <w:r>
        <w:t xml:space="preserve">После оперативного вмешательства по оказанию медицинских услуг в виде комплексной пластической операции состояние мужчины ухудшилось и он был госпитализирован в одну из столичных больниц.</w:t>
      </w:r>
    </w:p>
    <w:p>
      <w:pPr>
        <w:pStyle w:val="BodyText"/>
      </w:pPr>
      <w:r>
        <w:t xml:space="preserve">Установление всех обстоятельств, а также процессуальная оценка по факту оказания услуг, не отвечающих требованиям безопасности жизни или здоровья потребителей (ст. 238 УК РФ), на контроле в Хорошевской межрайонной прокуратуре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http://mun-hormn.mos.ru/prosecutor-s-office/detail/12739865.html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2025-08-02T06:59:38Z</dcterms:created>
  <dcterms:modified xsi:type="dcterms:W3CDTF">2025-08-02T06:59:38Z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