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db041a22ff1e84f0cc0fb3e1de294323bb04"/>
    <w:p>
      <w:pPr>
        <w:pStyle w:val="Heading3"/>
      </w:pPr>
      <w:r>
        <w:t xml:space="preserve">На основании доказательств, представленных государственным обвинителем Хорошевской межрайонной прокуратуры, суд вынес приговор в отношении 28-летнего Станислава Черкашенина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Он признан виновным по ч. 1, 2 ст. 228 УК РФ (незаконное приобретение и хранение наркотических средств в значительном и крупном размере), п. «б» ч. 3 ст. 229 УК РФ (хищение наркотических средств в крупном размере). Установлено, что Черкашенин незаконно приобрел 4,63 г наркотического средства, которое хранил в жилом доме в Орехово-Зуевский районе Московской области до производства обыска в жилище 12 октября 2023 года. В этот же день, будучи доставленным в подразделение следственного органа, Черкашенин увидел в служебном помещении лежащий на полу сейф-пакет с изъятым наркотическим средством в количестве 260,94 г и 209,96 г в двух полимерных пакетах. Решив воспользоваться этим в личных целях, при проведении следственного действия с его участием Черкашенин сообщил о плохом самочувствии, вызванном длительным неупотреблением наркотических средств, при этом отказавшись от медицинской помощи, лег на пол служебного кабинета в непосредственной близости к месту расположения сейф-пакета. Убедившись, что находящиеся в том же служебном помещении следователь и защитник за его действиями не наблюдают, подтянул к себе сейф-пакет, сделал сквозное отверстие, и извлек один полимерный пакет с наркотическим средством массой 209,96 г, скрыв его под кофту. Также установлено, что в январе 2024 года Черкашенин, находясь в г. Казань, прибыл к одному из жилых домов, где по указанным ему географическим координатам извлек из тайника, наркотическое средство массой не менее 1,94 г и незаконно хранил по месту своего проживания. Наркотическое средство изъято в ходе обыска. С учетом позиции прокурора суд приговорил Черкашенина к 7 годам лишения свободы с отбыванием наказания в исправительной колонии строгого режима, со штрафом в размере 10 тыс. рублей. Приговор в законную силу не вступил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http://mun-hormn.mos.ru/prosecutor-s-office/detail/13011342.html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3011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3011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2025-06-26T10:52:52Z</dcterms:created>
  <dcterms:modified xsi:type="dcterms:W3CDTF">2025-06-26T10:52:52Z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