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427B" w14:textId="77777777" w:rsidR="00554AE9" w:rsidRPr="00554AE9" w:rsidRDefault="00554AE9" w:rsidP="00554A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5919FD" w14:textId="77777777" w:rsidR="00554AE9" w:rsidRPr="00554AE9" w:rsidRDefault="00554AE9" w:rsidP="00554A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4A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АДМИНИСТРАЦИЯ</w:t>
      </w:r>
    </w:p>
    <w:p w14:paraId="0B46C652" w14:textId="77777777" w:rsidR="00554AE9" w:rsidRPr="00554AE9" w:rsidRDefault="00554AE9" w:rsidP="00554A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554A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муниципального округа</w:t>
      </w:r>
    </w:p>
    <w:p w14:paraId="3532EF3D" w14:textId="77777777" w:rsidR="00554AE9" w:rsidRPr="00554AE9" w:rsidRDefault="00554AE9" w:rsidP="00554A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554AE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ХОРОШЕВО-МНЕВНИКИ</w:t>
      </w:r>
    </w:p>
    <w:p w14:paraId="7E10BA84" w14:textId="77777777" w:rsidR="00554AE9" w:rsidRPr="00554AE9" w:rsidRDefault="00554AE9" w:rsidP="00554A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54A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 городе Москве</w:t>
      </w:r>
    </w:p>
    <w:p w14:paraId="62D06578" w14:textId="77777777" w:rsidR="00554AE9" w:rsidRPr="00554AE9" w:rsidRDefault="00554AE9" w:rsidP="00554AE9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</w:p>
    <w:p w14:paraId="6FD18ED2" w14:textId="77777777" w:rsidR="00554AE9" w:rsidRPr="00554AE9" w:rsidRDefault="00554AE9" w:rsidP="00554A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54A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ПОСТАНОВЛЕНИЕ</w:t>
      </w:r>
    </w:p>
    <w:p w14:paraId="55611383" w14:textId="77777777" w:rsidR="00554AE9" w:rsidRPr="00554AE9" w:rsidRDefault="00554AE9" w:rsidP="00554A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3660EF" w14:textId="77777777" w:rsidR="00554AE9" w:rsidRPr="00554AE9" w:rsidRDefault="00554AE9" w:rsidP="00554A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5CE4DED" w14:textId="4B2D1AF3" w:rsidR="001D1419" w:rsidRPr="00554AE9" w:rsidRDefault="00554AE9" w:rsidP="00554AE9">
      <w:pPr>
        <w:shd w:val="clear" w:color="auto" w:fill="FFFFFF"/>
        <w:spacing w:after="160" w:line="252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54A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27.03.2023 №1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</w:p>
    <w:p w14:paraId="6D3E2615" w14:textId="77777777" w:rsidR="001D1419" w:rsidRPr="00FC184E" w:rsidRDefault="001D1419" w:rsidP="00A72E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A6E43" w14:textId="77777777" w:rsidR="00A72E2D" w:rsidRPr="00FC184E" w:rsidRDefault="00A72E2D" w:rsidP="00A72E2D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Pr="00FC184E">
        <w:rPr>
          <w:rFonts w:ascii="Times New Roman" w:hAnsi="Times New Roman" w:cs="Times New Roman"/>
          <w:b/>
          <w:sz w:val="28"/>
          <w:szCs w:val="28"/>
        </w:rPr>
        <w:t>орядка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составления проекта</w:t>
      </w:r>
      <w:r w:rsidRPr="00FC184E">
        <w:rPr>
          <w:rFonts w:ascii="Times New Roman" w:hAnsi="Times New Roman" w:cs="Times New Roman"/>
          <w:b/>
          <w:sz w:val="28"/>
          <w:szCs w:val="28"/>
        </w:rPr>
        <w:t xml:space="preserve"> бюджета </w:t>
      </w:r>
      <w:r w:rsidRPr="00177879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Pr="00FC18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7879">
        <w:rPr>
          <w:rFonts w:ascii="Times New Roman" w:hAnsi="Times New Roman" w:cs="Times New Roman"/>
          <w:b/>
          <w:sz w:val="28"/>
          <w:szCs w:val="28"/>
        </w:rPr>
        <w:t>Хорошево-Мневники</w:t>
      </w:r>
      <w:r w:rsidRPr="00FC18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94C50D" w14:textId="77777777" w:rsidR="00A72E2D" w:rsidRPr="00FC184E" w:rsidRDefault="00A72E2D" w:rsidP="00A72E2D">
      <w:pPr>
        <w:spacing w:after="0" w:line="240" w:lineRule="auto"/>
        <w:ind w:right="2774"/>
        <w:rPr>
          <w:rFonts w:ascii="Times New Roman" w:hAnsi="Times New Roman" w:cs="Times New Roman"/>
          <w:b/>
          <w:sz w:val="28"/>
          <w:szCs w:val="28"/>
        </w:rPr>
      </w:pPr>
    </w:p>
    <w:p w14:paraId="79584CD9" w14:textId="77777777" w:rsidR="00A72E2D" w:rsidRPr="00FC184E" w:rsidRDefault="00A72E2D" w:rsidP="00A72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F67BC" w14:textId="5C35229C" w:rsidR="00D8729D" w:rsidRDefault="00491278" w:rsidP="00AD434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1D1419">
        <w:rPr>
          <w:rFonts w:ascii="Times New Roman" w:hAnsi="Times New Roman" w:cs="Times New Roman"/>
          <w:sz w:val="28"/>
          <w:szCs w:val="28"/>
        </w:rPr>
        <w:t xml:space="preserve"> пунктом 2 </w:t>
      </w:r>
      <w:r>
        <w:rPr>
          <w:rFonts w:ascii="Times New Roman" w:hAnsi="Times New Roman" w:cs="Times New Roman"/>
          <w:sz w:val="28"/>
          <w:szCs w:val="28"/>
        </w:rPr>
        <w:t xml:space="preserve">статьи 169 и </w:t>
      </w:r>
      <w:r w:rsidR="001D1419">
        <w:rPr>
          <w:rFonts w:ascii="Times New Roman" w:hAnsi="Times New Roman" w:cs="Times New Roman"/>
          <w:sz w:val="28"/>
          <w:szCs w:val="28"/>
        </w:rPr>
        <w:t xml:space="preserve">пунктом 3 статьи </w:t>
      </w:r>
      <w:r>
        <w:rPr>
          <w:rFonts w:ascii="Times New Roman" w:hAnsi="Times New Roman" w:cs="Times New Roman"/>
          <w:sz w:val="28"/>
          <w:szCs w:val="28"/>
        </w:rPr>
        <w:t xml:space="preserve">184 </w:t>
      </w:r>
      <w:r w:rsidR="00A72E2D">
        <w:rPr>
          <w:rFonts w:ascii="Times New Roman" w:hAnsi="Times New Roman"/>
          <w:sz w:val="28"/>
          <w:szCs w:val="28"/>
        </w:rPr>
        <w:t>Бюджетн</w:t>
      </w:r>
      <w:r>
        <w:rPr>
          <w:rFonts w:ascii="Times New Roman" w:hAnsi="Times New Roman"/>
          <w:sz w:val="28"/>
          <w:szCs w:val="28"/>
        </w:rPr>
        <w:t>ого</w:t>
      </w:r>
      <w:r w:rsidR="00A72E2D">
        <w:rPr>
          <w:rFonts w:ascii="Times New Roman" w:hAnsi="Times New Roman"/>
          <w:sz w:val="28"/>
          <w:szCs w:val="28"/>
        </w:rPr>
        <w:t xml:space="preserve"> кодекс</w:t>
      </w:r>
      <w:r>
        <w:rPr>
          <w:rFonts w:ascii="Times New Roman" w:hAnsi="Times New Roman"/>
          <w:sz w:val="28"/>
          <w:szCs w:val="28"/>
        </w:rPr>
        <w:t>а</w:t>
      </w:r>
      <w:r w:rsidR="00A72E2D" w:rsidRPr="00E86953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AD4346">
        <w:rPr>
          <w:rFonts w:ascii="Times New Roman" w:hAnsi="Times New Roman"/>
          <w:sz w:val="28"/>
          <w:szCs w:val="28"/>
        </w:rPr>
        <w:t xml:space="preserve">, Положением о бюджетном процессе </w:t>
      </w:r>
      <w:r>
        <w:rPr>
          <w:rFonts w:ascii="Times New Roman" w:hAnsi="Times New Roman"/>
          <w:sz w:val="28"/>
          <w:szCs w:val="28"/>
        </w:rPr>
        <w:t xml:space="preserve">в </w:t>
      </w:r>
      <w:r w:rsidR="00AD4346" w:rsidRPr="001D794D">
        <w:rPr>
          <w:rFonts w:ascii="Times New Roman" w:hAnsi="Times New Roman"/>
          <w:sz w:val="28"/>
          <w:szCs w:val="28"/>
        </w:rPr>
        <w:t>муниципально</w:t>
      </w:r>
      <w:r w:rsidRPr="001D794D">
        <w:rPr>
          <w:rFonts w:ascii="Times New Roman" w:hAnsi="Times New Roman"/>
          <w:sz w:val="28"/>
          <w:szCs w:val="28"/>
        </w:rPr>
        <w:t>м</w:t>
      </w:r>
      <w:r w:rsidR="00AD4346" w:rsidRPr="001D794D">
        <w:rPr>
          <w:rFonts w:ascii="Times New Roman" w:hAnsi="Times New Roman"/>
          <w:sz w:val="28"/>
          <w:szCs w:val="28"/>
        </w:rPr>
        <w:t xml:space="preserve"> округ</w:t>
      </w:r>
      <w:r w:rsidRPr="001D794D">
        <w:rPr>
          <w:rFonts w:ascii="Times New Roman" w:hAnsi="Times New Roman"/>
          <w:sz w:val="28"/>
          <w:szCs w:val="28"/>
        </w:rPr>
        <w:t>е</w:t>
      </w:r>
      <w:r w:rsidR="00AD4346" w:rsidRPr="00785419" w:rsidDel="00A84B72">
        <w:rPr>
          <w:rFonts w:ascii="Times New Roman" w:hAnsi="Times New Roman"/>
          <w:b/>
          <w:sz w:val="28"/>
          <w:szCs w:val="28"/>
        </w:rPr>
        <w:t xml:space="preserve"> </w:t>
      </w:r>
      <w:r w:rsidR="00177879">
        <w:rPr>
          <w:rFonts w:ascii="Times New Roman" w:hAnsi="Times New Roman"/>
          <w:sz w:val="28"/>
          <w:szCs w:val="28"/>
        </w:rPr>
        <w:t>Хорошево-Мневники</w:t>
      </w:r>
      <w:r w:rsidR="00AD4346">
        <w:rPr>
          <w:rFonts w:ascii="Times New Roman" w:hAnsi="Times New Roman"/>
          <w:sz w:val="28"/>
          <w:szCs w:val="28"/>
        </w:rPr>
        <w:t xml:space="preserve">, утвержденным решением Совета </w:t>
      </w:r>
      <w:r w:rsidR="00C12355">
        <w:rPr>
          <w:rFonts w:ascii="Times New Roman" w:hAnsi="Times New Roman"/>
          <w:sz w:val="28"/>
          <w:szCs w:val="28"/>
        </w:rPr>
        <w:t xml:space="preserve">депутатов </w:t>
      </w:r>
      <w:r w:rsidR="00583A90">
        <w:rPr>
          <w:rFonts w:ascii="Times New Roman" w:hAnsi="Times New Roman"/>
          <w:sz w:val="28"/>
          <w:szCs w:val="28"/>
        </w:rPr>
        <w:t xml:space="preserve">муниципального округа Хорошево-Мневники </w:t>
      </w:r>
      <w:r w:rsidR="00245FDE">
        <w:rPr>
          <w:rFonts w:ascii="Times New Roman" w:hAnsi="Times New Roman"/>
          <w:sz w:val="28"/>
          <w:szCs w:val="28"/>
        </w:rPr>
        <w:t xml:space="preserve">29.10.2019 г. </w:t>
      </w:r>
      <w:r w:rsidR="00AD4346" w:rsidRPr="00AD4346">
        <w:rPr>
          <w:rFonts w:ascii="Times New Roman" w:hAnsi="Times New Roman"/>
          <w:sz w:val="28"/>
          <w:szCs w:val="28"/>
        </w:rPr>
        <w:t xml:space="preserve">№ </w:t>
      </w:r>
      <w:r w:rsidR="00245FDE">
        <w:rPr>
          <w:rFonts w:ascii="Times New Roman" w:hAnsi="Times New Roman"/>
          <w:sz w:val="28"/>
          <w:szCs w:val="28"/>
        </w:rPr>
        <w:t>10-1/62</w:t>
      </w:r>
      <w:r w:rsidR="00EC09B8">
        <w:rPr>
          <w:rFonts w:ascii="Times New Roman" w:hAnsi="Times New Roman"/>
          <w:sz w:val="28"/>
          <w:szCs w:val="28"/>
        </w:rPr>
        <w:t xml:space="preserve"> «Об утверждении Положения о бюджетном процессе в муниципальном округа Хорошево-Мневники»</w:t>
      </w:r>
      <w:r w:rsidR="00D8729D">
        <w:rPr>
          <w:rFonts w:ascii="Times New Roman" w:hAnsi="Times New Roman"/>
          <w:sz w:val="28"/>
          <w:szCs w:val="28"/>
        </w:rPr>
        <w:t>, администрация муниципального округа Хорошево-Мневники в городе Москве</w:t>
      </w:r>
      <w:r w:rsidR="001D1419">
        <w:rPr>
          <w:rFonts w:ascii="Times New Roman" w:hAnsi="Times New Roman"/>
          <w:sz w:val="28"/>
          <w:szCs w:val="28"/>
        </w:rPr>
        <w:t xml:space="preserve"> постановляет:</w:t>
      </w:r>
    </w:p>
    <w:p w14:paraId="71ACFD7B" w14:textId="77777777" w:rsidR="00C25529" w:rsidRDefault="00C25529" w:rsidP="00AD434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8631564" w14:textId="24600303" w:rsidR="00AD4346" w:rsidRDefault="00FD2787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72E2D" w:rsidRPr="00E8772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D1419">
        <w:rPr>
          <w:rFonts w:ascii="Times New Roman" w:hAnsi="Times New Roman" w:cs="Times New Roman"/>
          <w:sz w:val="28"/>
          <w:szCs w:val="28"/>
        </w:rPr>
        <w:t>П</w:t>
      </w:r>
      <w:r w:rsidR="00A72E2D" w:rsidRPr="00E8772F">
        <w:rPr>
          <w:rFonts w:ascii="Times New Roman" w:hAnsi="Times New Roman" w:cs="Times New Roman"/>
          <w:sz w:val="28"/>
          <w:szCs w:val="28"/>
        </w:rPr>
        <w:t>орядок</w:t>
      </w:r>
      <w:r w:rsidR="00A72E2D">
        <w:rPr>
          <w:rFonts w:ascii="Times New Roman" w:hAnsi="Times New Roman" w:cs="Times New Roman"/>
          <w:sz w:val="28"/>
          <w:szCs w:val="28"/>
        </w:rPr>
        <w:t xml:space="preserve"> </w:t>
      </w:r>
      <w:r w:rsidR="00A72E2D" w:rsidRPr="001320A9">
        <w:rPr>
          <w:rFonts w:ascii="Times New Roman" w:hAnsi="Times New Roman" w:cs="Times New Roman"/>
          <w:sz w:val="28"/>
          <w:szCs w:val="28"/>
        </w:rPr>
        <w:t xml:space="preserve">составления проекта бюджета </w:t>
      </w:r>
      <w:r w:rsidR="00A72E2D" w:rsidRPr="00245FDE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583A90" w:rsidRPr="00245FDE">
        <w:rPr>
          <w:rFonts w:ascii="Times New Roman" w:hAnsi="Times New Roman" w:cs="Times New Roman"/>
          <w:iCs/>
          <w:sz w:val="28"/>
          <w:szCs w:val="28"/>
        </w:rPr>
        <w:t xml:space="preserve"> Хорошево-Мневники</w:t>
      </w:r>
      <w:r w:rsidR="001D1419">
        <w:rPr>
          <w:rFonts w:ascii="Times New Roman" w:hAnsi="Times New Roman" w:cs="Times New Roman"/>
          <w:iCs/>
          <w:sz w:val="28"/>
          <w:szCs w:val="28"/>
        </w:rPr>
        <w:t xml:space="preserve"> согласно П</w:t>
      </w:r>
      <w:r w:rsidR="00A72E2D">
        <w:rPr>
          <w:rFonts w:ascii="Times New Roman" w:hAnsi="Times New Roman" w:cs="Times New Roman"/>
          <w:sz w:val="28"/>
          <w:szCs w:val="28"/>
        </w:rPr>
        <w:t>риложени</w:t>
      </w:r>
      <w:r w:rsidR="00B53973">
        <w:rPr>
          <w:rFonts w:ascii="Times New Roman" w:hAnsi="Times New Roman" w:cs="Times New Roman"/>
          <w:sz w:val="28"/>
          <w:szCs w:val="28"/>
        </w:rPr>
        <w:t>ю к настоящему постановлению</w:t>
      </w:r>
      <w:r w:rsidR="00A72E2D">
        <w:rPr>
          <w:rFonts w:ascii="Times New Roman" w:hAnsi="Times New Roman" w:cs="Times New Roman"/>
          <w:sz w:val="28"/>
          <w:szCs w:val="28"/>
        </w:rPr>
        <w:t>.</w:t>
      </w:r>
    </w:p>
    <w:p w14:paraId="3C389211" w14:textId="600FC629" w:rsidR="00AD4346" w:rsidRDefault="00EC09B8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5FDE">
        <w:rPr>
          <w:rFonts w:ascii="Times New Roman" w:hAnsi="Times New Roman" w:cs="Times New Roman"/>
          <w:sz w:val="28"/>
          <w:szCs w:val="28"/>
        </w:rPr>
        <w:t>2</w:t>
      </w:r>
      <w:r w:rsidR="00FD2787" w:rsidRPr="00245FDE">
        <w:rPr>
          <w:rFonts w:ascii="Times New Roman" w:hAnsi="Times New Roman" w:cs="Times New Roman"/>
          <w:sz w:val="28"/>
          <w:szCs w:val="28"/>
        </w:rPr>
        <w:t>. </w:t>
      </w:r>
      <w:r w:rsidR="00B53973">
        <w:rPr>
          <w:rFonts w:ascii="Times New Roman" w:hAnsi="Times New Roman" w:cs="Times New Roman"/>
          <w:sz w:val="28"/>
          <w:szCs w:val="28"/>
        </w:rPr>
        <w:t>Р</w:t>
      </w:r>
      <w:r w:rsidR="00245FDE" w:rsidRPr="00245FDE">
        <w:rPr>
          <w:rFonts w:ascii="Times New Roman" w:hAnsi="Times New Roman" w:cs="Times New Roman"/>
          <w:sz w:val="28"/>
          <w:szCs w:val="28"/>
        </w:rPr>
        <w:t xml:space="preserve">азместить на официальном сайте муниципального округа Хорошево-Мневники </w:t>
      </w:r>
      <w:hyperlink r:id="rId8" w:history="1">
        <w:r w:rsidR="00245FDE" w:rsidRPr="00245FD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45FDE" w:rsidRPr="00245FDE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45FDE" w:rsidRPr="00245FD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mun</w:t>
        </w:r>
        <w:proofErr w:type="spellEnd"/>
        <w:r w:rsidR="00245FDE" w:rsidRPr="00245FDE">
          <w:rPr>
            <w:rStyle w:val="af1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45FDE" w:rsidRPr="00245FD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hormn</w:t>
        </w:r>
        <w:proofErr w:type="spellEnd"/>
        <w:r w:rsidR="00245FDE" w:rsidRPr="00245FDE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45FDE" w:rsidRPr="00245FD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mos</w:t>
        </w:r>
        <w:proofErr w:type="spellEnd"/>
        <w:r w:rsidR="00245FDE" w:rsidRPr="00245FDE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45FDE" w:rsidRPr="00245FD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45FDE" w:rsidRPr="00245FD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2CCF93B1" w14:textId="77777777" w:rsidR="00DE47DF" w:rsidRDefault="00B53973" w:rsidP="00DE47DF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E47DF" w:rsidRPr="00A01A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Настоящее постановление вступает в силу со дня </w:t>
      </w:r>
      <w:r w:rsidR="00DE47DF">
        <w:rPr>
          <w:rFonts w:ascii="Times New Roman" w:eastAsia="Calibri" w:hAnsi="Times New Roman" w:cs="Times New Roman"/>
          <w:sz w:val="28"/>
          <w:szCs w:val="28"/>
          <w:lang w:eastAsia="en-US"/>
        </w:rPr>
        <w:t>принятия</w:t>
      </w:r>
      <w:r w:rsidR="00DE47DF" w:rsidRPr="00A01A0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E47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BF9438F" w14:textId="77777777" w:rsidR="00DE47DF" w:rsidRDefault="00DE47DF" w:rsidP="00DE47DF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 К</w:t>
      </w:r>
      <w:r w:rsidRPr="00DE47DF">
        <w:rPr>
          <w:rFonts w:ascii="Times New Roman" w:eastAsia="Calibri" w:hAnsi="Times New Roman" w:cs="Times New Roman"/>
          <w:sz w:val="28"/>
          <w:szCs w:val="28"/>
          <w:lang w:eastAsia="en-US"/>
        </w:rPr>
        <w:t>онтроль за исполнением настоящего постановления возложить</w:t>
      </w:r>
    </w:p>
    <w:p w14:paraId="5726FC40" w14:textId="5A29DC8A" w:rsidR="00DE47DF" w:rsidRPr="00DE47DF" w:rsidRDefault="00DE47DF" w:rsidP="00DE47D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47DF">
        <w:rPr>
          <w:rFonts w:ascii="Times New Roman" w:eastAsia="Calibri" w:hAnsi="Times New Roman" w:cs="Times New Roman"/>
          <w:sz w:val="28"/>
          <w:szCs w:val="28"/>
          <w:lang w:eastAsia="en-US"/>
        </w:rPr>
        <w:t>на главу муниципального округа Хорошево-Мневники Попкова М.А.</w:t>
      </w:r>
    </w:p>
    <w:p w14:paraId="5831FDAB" w14:textId="0DA7F7FF" w:rsidR="00B53973" w:rsidRPr="00245FDE" w:rsidRDefault="00B53973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0CDEB46" w14:textId="12FE77CC" w:rsidR="00A72E2D" w:rsidRPr="00EC09B8" w:rsidRDefault="00D8729D" w:rsidP="00A7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</w:p>
    <w:p w14:paraId="359FD2A3" w14:textId="3ED577E6" w:rsidR="00A72E2D" w:rsidRPr="00D8729D" w:rsidRDefault="00A31282" w:rsidP="00A72E2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8729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Глава </w:t>
      </w:r>
      <w:r w:rsidR="00583A90" w:rsidRPr="00D8729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муниципального округа           </w:t>
      </w:r>
      <w:r w:rsidR="00A72E2D" w:rsidRPr="00D8729D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D8729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</w:t>
      </w:r>
      <w:r w:rsidR="00A72E2D" w:rsidRPr="00D8729D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D8729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</w:t>
      </w:r>
      <w:r w:rsidRPr="00D8729D">
        <w:rPr>
          <w:rFonts w:ascii="Times New Roman" w:hAnsi="Times New Roman" w:cs="Times New Roman"/>
          <w:b/>
          <w:bCs/>
          <w:iCs/>
          <w:sz w:val="28"/>
          <w:szCs w:val="28"/>
        </w:rPr>
        <w:t>М.А.Попков</w:t>
      </w:r>
    </w:p>
    <w:p w14:paraId="4F608C1C" w14:textId="77777777" w:rsidR="00A72E2D" w:rsidRPr="00245FDE" w:rsidRDefault="00A72E2D" w:rsidP="00A72E2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45EBE04B" w14:textId="77777777" w:rsidR="00A72E2D" w:rsidRDefault="00A72E2D" w:rsidP="00A72E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87A16" w14:textId="77777777" w:rsidR="00A72E2D" w:rsidRDefault="00A72E2D" w:rsidP="00A72E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140537E" w14:textId="77777777" w:rsidR="00A72E2D" w:rsidRPr="00785419" w:rsidRDefault="00A72E2D" w:rsidP="00AD434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8541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4E16B99" w14:textId="77777777" w:rsidR="00DE47DF" w:rsidRDefault="00A72E2D" w:rsidP="00163FF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78541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Pr="007854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63FF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177879" w:rsidRPr="00163FF9">
        <w:rPr>
          <w:rFonts w:ascii="Times New Roman" w:hAnsi="Times New Roman" w:cs="Times New Roman"/>
          <w:sz w:val="28"/>
          <w:szCs w:val="28"/>
        </w:rPr>
        <w:t>Хорошево-Мневники</w:t>
      </w:r>
      <w:r w:rsidR="00163FF9">
        <w:rPr>
          <w:rFonts w:ascii="Times New Roman" w:hAnsi="Times New Roman" w:cs="Times New Roman"/>
          <w:sz w:val="28"/>
          <w:szCs w:val="28"/>
        </w:rPr>
        <w:t xml:space="preserve"> </w:t>
      </w:r>
      <w:r w:rsidR="00DE47DF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</w:p>
    <w:p w14:paraId="0BCFD6C7" w14:textId="4F1BE7DB" w:rsidR="00A72E2D" w:rsidRDefault="00AD4346" w:rsidP="00163FF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45FDE">
        <w:rPr>
          <w:rFonts w:ascii="Times New Roman" w:hAnsi="Times New Roman" w:cs="Times New Roman"/>
          <w:sz w:val="28"/>
          <w:szCs w:val="28"/>
        </w:rPr>
        <w:t xml:space="preserve"> «</w:t>
      </w:r>
      <w:r w:rsidR="00DE47DF">
        <w:rPr>
          <w:rFonts w:ascii="Times New Roman" w:hAnsi="Times New Roman" w:cs="Times New Roman"/>
          <w:sz w:val="28"/>
          <w:szCs w:val="28"/>
        </w:rPr>
        <w:t>27</w:t>
      </w:r>
      <w:r w:rsidR="00245FDE">
        <w:rPr>
          <w:rFonts w:ascii="Times New Roman" w:hAnsi="Times New Roman" w:cs="Times New Roman"/>
          <w:sz w:val="28"/>
          <w:szCs w:val="28"/>
        </w:rPr>
        <w:t xml:space="preserve">» </w:t>
      </w:r>
      <w:r w:rsidR="00DE47DF">
        <w:rPr>
          <w:rFonts w:ascii="Times New Roman" w:hAnsi="Times New Roman" w:cs="Times New Roman"/>
          <w:sz w:val="28"/>
          <w:szCs w:val="28"/>
        </w:rPr>
        <w:t>марта</w:t>
      </w:r>
      <w:r w:rsidR="00245FDE">
        <w:rPr>
          <w:rFonts w:ascii="Times New Roman" w:hAnsi="Times New Roman" w:cs="Times New Roman"/>
          <w:sz w:val="28"/>
          <w:szCs w:val="28"/>
        </w:rPr>
        <w:t xml:space="preserve"> 20</w:t>
      </w:r>
      <w:r w:rsidR="00DE47DF">
        <w:rPr>
          <w:rFonts w:ascii="Times New Roman" w:hAnsi="Times New Roman" w:cs="Times New Roman"/>
          <w:sz w:val="28"/>
          <w:szCs w:val="28"/>
        </w:rPr>
        <w:t>23</w:t>
      </w:r>
      <w:r w:rsidR="00245FDE">
        <w:rPr>
          <w:rFonts w:ascii="Times New Roman" w:hAnsi="Times New Roman" w:cs="Times New Roman"/>
          <w:sz w:val="28"/>
          <w:szCs w:val="28"/>
        </w:rPr>
        <w:t xml:space="preserve"> г. № </w:t>
      </w:r>
      <w:r w:rsidR="00DE47DF">
        <w:rPr>
          <w:rFonts w:ascii="Times New Roman" w:hAnsi="Times New Roman" w:cs="Times New Roman"/>
          <w:sz w:val="28"/>
          <w:szCs w:val="28"/>
        </w:rPr>
        <w:t>15</w:t>
      </w:r>
    </w:p>
    <w:p w14:paraId="3F6F4724" w14:textId="77777777" w:rsidR="00AD4346" w:rsidRPr="003A5705" w:rsidRDefault="00AD4346" w:rsidP="003A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09086C" w14:textId="77777777" w:rsidR="00AD4346" w:rsidRPr="003A5705" w:rsidRDefault="00AD4346" w:rsidP="003A5705">
      <w:pPr>
        <w:pStyle w:val="71"/>
        <w:shd w:val="clear" w:color="auto" w:fill="auto"/>
        <w:spacing w:after="0" w:line="240" w:lineRule="auto"/>
        <w:ind w:right="102" w:firstLine="0"/>
        <w:rPr>
          <w:rFonts w:ascii="Times New Roman" w:hAnsi="Times New Roman" w:cs="Times New Roman"/>
          <w:sz w:val="28"/>
          <w:szCs w:val="28"/>
        </w:rPr>
      </w:pPr>
      <w:r w:rsidRPr="003A5705">
        <w:rPr>
          <w:rFonts w:ascii="Times New Roman" w:hAnsi="Times New Roman" w:cs="Times New Roman"/>
          <w:sz w:val="28"/>
          <w:szCs w:val="28"/>
        </w:rPr>
        <w:t>Порядок</w:t>
      </w:r>
    </w:p>
    <w:p w14:paraId="53B35FC4" w14:textId="77777777" w:rsidR="00DE47DF" w:rsidRDefault="00AD4346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705">
        <w:rPr>
          <w:rFonts w:ascii="Times New Roman" w:hAnsi="Times New Roman" w:cs="Times New Roman"/>
          <w:b/>
          <w:sz w:val="28"/>
          <w:szCs w:val="28"/>
        </w:rPr>
        <w:t xml:space="preserve">составления проекта бюджета </w:t>
      </w:r>
    </w:p>
    <w:p w14:paraId="1494D0A2" w14:textId="7C9AA4DB" w:rsidR="00F91EAF" w:rsidRDefault="00AD4346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9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163FF9" w:rsidRPr="00EC09B8">
        <w:rPr>
          <w:rFonts w:ascii="Times New Roman" w:hAnsi="Times New Roman" w:cs="Times New Roman"/>
          <w:b/>
          <w:sz w:val="28"/>
          <w:szCs w:val="28"/>
        </w:rPr>
        <w:t>Хорошево-Мневники</w:t>
      </w:r>
    </w:p>
    <w:p w14:paraId="2C148F93" w14:textId="77777777" w:rsidR="00F91EAF" w:rsidRDefault="00F91EAF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4C123" w14:textId="1A661439" w:rsidR="00090AAB" w:rsidRDefault="00FD2787" w:rsidP="00090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D41E6">
        <w:rPr>
          <w:rFonts w:ascii="Times New Roman" w:hAnsi="Times New Roman" w:cs="Times New Roman"/>
          <w:sz w:val="28"/>
          <w:szCs w:val="28"/>
        </w:rPr>
        <w:t xml:space="preserve">Настоящим Порядком регулируются вопросы организации деятельности </w:t>
      </w:r>
      <w:r w:rsidR="007C03A5" w:rsidRPr="00EC09B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bookmarkStart w:id="0" w:name="OLE_LINK22"/>
      <w:bookmarkStart w:id="1" w:name="OLE_LINK23"/>
      <w:bookmarkStart w:id="2" w:name="OLE_LINK24"/>
      <w:r w:rsidR="007C03A5" w:rsidRPr="00EC09B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bookmarkEnd w:id="0"/>
      <w:bookmarkEnd w:id="1"/>
      <w:bookmarkEnd w:id="2"/>
      <w:r w:rsidR="00163FF9" w:rsidRPr="00EC09B8">
        <w:rPr>
          <w:rFonts w:ascii="Times New Roman" w:hAnsi="Times New Roman" w:cs="Times New Roman"/>
          <w:sz w:val="28"/>
          <w:szCs w:val="28"/>
        </w:rPr>
        <w:t>Хорошево-Мневники</w:t>
      </w:r>
      <w:r w:rsidR="00245FDE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7C03A5" w:rsidRPr="00EC09B8">
        <w:rPr>
          <w:rFonts w:ascii="Times New Roman" w:hAnsi="Times New Roman" w:cs="Times New Roman"/>
          <w:sz w:val="28"/>
          <w:szCs w:val="28"/>
        </w:rPr>
        <w:t xml:space="preserve"> (далее –</w:t>
      </w:r>
      <w:bookmarkStart w:id="3" w:name="OLE_LINK15"/>
      <w:bookmarkStart w:id="4" w:name="OLE_LINK16"/>
      <w:bookmarkStart w:id="5" w:name="OLE_LINK17"/>
      <w:bookmarkStart w:id="6" w:name="OLE_LINK18"/>
      <w:r w:rsidR="00163FF9" w:rsidRPr="00EC09B8">
        <w:rPr>
          <w:rFonts w:ascii="Times New Roman" w:hAnsi="Times New Roman" w:cs="Times New Roman"/>
          <w:sz w:val="28"/>
          <w:szCs w:val="28"/>
        </w:rPr>
        <w:t xml:space="preserve"> </w:t>
      </w:r>
      <w:r w:rsidR="007C03A5" w:rsidRPr="00EC09B8">
        <w:rPr>
          <w:rFonts w:ascii="Times New Roman" w:hAnsi="Times New Roman" w:cs="Times New Roman"/>
          <w:sz w:val="28"/>
          <w:szCs w:val="28"/>
        </w:rPr>
        <w:t>администрация</w:t>
      </w:r>
      <w:bookmarkEnd w:id="3"/>
      <w:bookmarkEnd w:id="4"/>
      <w:bookmarkEnd w:id="5"/>
      <w:bookmarkEnd w:id="6"/>
      <w:r w:rsidR="007C03A5" w:rsidRPr="00EC09B8">
        <w:rPr>
          <w:rFonts w:ascii="Times New Roman" w:hAnsi="Times New Roman" w:cs="Times New Roman"/>
          <w:sz w:val="28"/>
          <w:szCs w:val="28"/>
        </w:rPr>
        <w:t>) п</w:t>
      </w:r>
      <w:r w:rsidR="007C03A5">
        <w:rPr>
          <w:rFonts w:ascii="Times New Roman" w:hAnsi="Times New Roman" w:cs="Times New Roman"/>
          <w:sz w:val="28"/>
          <w:szCs w:val="28"/>
        </w:rPr>
        <w:t xml:space="preserve">о составлению проекта бюджета </w:t>
      </w:r>
      <w:r w:rsidR="007C03A5" w:rsidRPr="00EC09B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163FF9" w:rsidRPr="00EC09B8">
        <w:rPr>
          <w:rFonts w:ascii="Times New Roman" w:hAnsi="Times New Roman" w:cs="Times New Roman"/>
          <w:sz w:val="28"/>
          <w:szCs w:val="28"/>
        </w:rPr>
        <w:t>Хорошево-Мневники</w:t>
      </w:r>
      <w:r w:rsidR="00B71E0A">
        <w:rPr>
          <w:rFonts w:ascii="Times New Roman" w:hAnsi="Times New Roman" w:cs="Times New Roman"/>
          <w:sz w:val="28"/>
          <w:szCs w:val="28"/>
        </w:rPr>
        <w:t xml:space="preserve"> </w:t>
      </w:r>
      <w:r w:rsidR="007C03A5" w:rsidRPr="007C03A5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C03A5">
        <w:rPr>
          <w:rFonts w:ascii="Times New Roman" w:hAnsi="Times New Roman" w:cs="Times New Roman"/>
          <w:sz w:val="28"/>
          <w:szCs w:val="28"/>
        </w:rPr>
        <w:t>– местный бюджет</w:t>
      </w:r>
      <w:r w:rsidR="00A133B2">
        <w:rPr>
          <w:rFonts w:ascii="Times New Roman" w:hAnsi="Times New Roman" w:cs="Times New Roman"/>
          <w:sz w:val="28"/>
          <w:szCs w:val="28"/>
        </w:rPr>
        <w:t xml:space="preserve">, </w:t>
      </w:r>
      <w:r w:rsidR="00A133B2" w:rsidRPr="00EC09B8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7C03A5">
        <w:rPr>
          <w:rFonts w:ascii="Times New Roman" w:hAnsi="Times New Roman" w:cs="Times New Roman"/>
          <w:sz w:val="28"/>
          <w:szCs w:val="28"/>
        </w:rPr>
        <w:t>).</w:t>
      </w:r>
    </w:p>
    <w:p w14:paraId="09F849A2" w14:textId="0A84E189" w:rsidR="003D6988" w:rsidRDefault="00FD2787" w:rsidP="006440E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2. </w:t>
      </w:r>
      <w:r w:rsidR="003D6988">
        <w:rPr>
          <w:rFonts w:ascii="Times New Roman" w:eastAsia="Calibri" w:hAnsi="Times New Roman"/>
          <w:sz w:val="28"/>
          <w:szCs w:val="28"/>
        </w:rPr>
        <w:t>П</w:t>
      </w:r>
      <w:r w:rsidR="0066005B">
        <w:rPr>
          <w:rFonts w:ascii="Times New Roman" w:eastAsia="Calibri" w:hAnsi="Times New Roman"/>
          <w:sz w:val="28"/>
          <w:szCs w:val="28"/>
        </w:rPr>
        <w:t>од субъектами бюджетного планирования</w:t>
      </w:r>
      <w:r w:rsidR="003D6988">
        <w:rPr>
          <w:rFonts w:ascii="Times New Roman" w:eastAsia="Calibri" w:hAnsi="Times New Roman"/>
          <w:sz w:val="28"/>
          <w:szCs w:val="28"/>
        </w:rPr>
        <w:t xml:space="preserve"> в администрации муниципального округа Хорошево-Мневники для целей настоящего Порядка понимаются глава муниципального округа Хорошево-Мневники (далее- глава муниципального округа), заместитель главы администрации, муниципальные служащие, структурные подразделения администрации, ответственные за подготовку вопроса по соответствующей сфере деятельности, главные распорядители бюджетных средств, получатели бюджетных средств и постоянные комиссии Совета депутатов муниципального округа Хорошево-Мневники.</w:t>
      </w:r>
    </w:p>
    <w:p w14:paraId="26CCFACB" w14:textId="6EEA401A" w:rsidR="003D6988" w:rsidRDefault="003D6988" w:rsidP="006440E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Взаимодействие субъектов бюджетного планирования при подготовке</w:t>
      </w:r>
      <w:r w:rsidR="00367621">
        <w:rPr>
          <w:rFonts w:ascii="Times New Roman" w:eastAsia="Calibri" w:hAnsi="Times New Roman"/>
          <w:sz w:val="28"/>
          <w:szCs w:val="28"/>
        </w:rPr>
        <w:t xml:space="preserve"> проекта решения Совета депутатов муниципального округа Хорошево-Мневники (далее – Совет депутатов) о бюджете муниципального округа Хорошево-Мневники (далее – проект решения о местном бюджете), решения Совета депутатов о внесении изменений в местный бюджет осуществляется в соответствии с поручениями (заданиями) главы муниципального округа.</w:t>
      </w:r>
    </w:p>
    <w:p w14:paraId="18BF7D70" w14:textId="603BB642" w:rsidR="004F1BAD" w:rsidRDefault="005E1EC4" w:rsidP="00D46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D2787">
        <w:rPr>
          <w:rFonts w:ascii="Times New Roman" w:hAnsi="Times New Roman"/>
          <w:sz w:val="28"/>
          <w:szCs w:val="28"/>
        </w:rPr>
        <w:t>. </w:t>
      </w:r>
      <w:r w:rsidR="00750A15">
        <w:rPr>
          <w:rFonts w:ascii="Times New Roman" w:hAnsi="Times New Roman"/>
          <w:sz w:val="28"/>
          <w:szCs w:val="28"/>
        </w:rPr>
        <w:t xml:space="preserve">Составление проекта местного бюджета осуществляется </w:t>
      </w:r>
      <w:r w:rsidR="00A75CB7">
        <w:rPr>
          <w:rFonts w:ascii="Times New Roman" w:hAnsi="Times New Roman"/>
          <w:sz w:val="28"/>
          <w:szCs w:val="28"/>
        </w:rPr>
        <w:br/>
      </w:r>
      <w:r w:rsidR="00750A15">
        <w:rPr>
          <w:rFonts w:ascii="Times New Roman" w:hAnsi="Times New Roman"/>
          <w:sz w:val="28"/>
          <w:szCs w:val="28"/>
        </w:rPr>
        <w:t xml:space="preserve">с </w:t>
      </w:r>
      <w:r w:rsidR="0003618D">
        <w:rPr>
          <w:rFonts w:ascii="Times New Roman" w:hAnsi="Times New Roman"/>
          <w:sz w:val="28"/>
          <w:szCs w:val="28"/>
        </w:rPr>
        <w:t>1 сентября</w:t>
      </w:r>
      <w:r w:rsidR="00750A15">
        <w:rPr>
          <w:rFonts w:ascii="Times New Roman" w:hAnsi="Times New Roman"/>
          <w:sz w:val="28"/>
          <w:szCs w:val="28"/>
        </w:rPr>
        <w:t xml:space="preserve"> </w:t>
      </w:r>
      <w:r w:rsidR="0003618D">
        <w:rPr>
          <w:rFonts w:ascii="Times New Roman" w:hAnsi="Times New Roman"/>
          <w:sz w:val="28"/>
          <w:szCs w:val="28"/>
        </w:rPr>
        <w:t>по</w:t>
      </w:r>
      <w:r w:rsidR="00750A15">
        <w:rPr>
          <w:rFonts w:ascii="Times New Roman" w:hAnsi="Times New Roman"/>
          <w:sz w:val="28"/>
          <w:szCs w:val="28"/>
        </w:rPr>
        <w:t xml:space="preserve"> </w:t>
      </w:r>
      <w:r w:rsidR="00D46B24">
        <w:rPr>
          <w:rFonts w:ascii="Times New Roman" w:hAnsi="Times New Roman" w:cs="Times New Roman"/>
          <w:sz w:val="28"/>
          <w:szCs w:val="28"/>
        </w:rPr>
        <w:t>1</w:t>
      </w:r>
      <w:r w:rsidR="00D8729D">
        <w:rPr>
          <w:rFonts w:ascii="Times New Roman" w:hAnsi="Times New Roman" w:cs="Times New Roman"/>
          <w:sz w:val="28"/>
          <w:szCs w:val="28"/>
        </w:rPr>
        <w:t>5</w:t>
      </w:r>
      <w:r w:rsidR="00D46B24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750A15">
        <w:rPr>
          <w:rFonts w:ascii="Times New Roman" w:hAnsi="Times New Roman"/>
          <w:sz w:val="28"/>
          <w:szCs w:val="28"/>
        </w:rPr>
        <w:t>текущего финансового года</w:t>
      </w:r>
      <w:r w:rsidR="001D3CF0">
        <w:rPr>
          <w:rFonts w:ascii="Times New Roman" w:hAnsi="Times New Roman"/>
          <w:bCs/>
          <w:iCs/>
          <w:sz w:val="28"/>
          <w:szCs w:val="28"/>
        </w:rPr>
        <w:t xml:space="preserve"> с учетом требований </w:t>
      </w:r>
      <w:r w:rsidR="0003618D">
        <w:rPr>
          <w:rFonts w:ascii="Times New Roman" w:hAnsi="Times New Roman"/>
          <w:bCs/>
          <w:iCs/>
          <w:sz w:val="28"/>
          <w:szCs w:val="28"/>
        </w:rPr>
        <w:t>Б</w:t>
      </w:r>
      <w:r w:rsidR="00AC7947">
        <w:rPr>
          <w:rFonts w:ascii="Times New Roman" w:hAnsi="Times New Roman"/>
          <w:bCs/>
          <w:iCs/>
          <w:sz w:val="28"/>
          <w:szCs w:val="28"/>
        </w:rPr>
        <w:t xml:space="preserve">юджетного </w:t>
      </w:r>
      <w:r w:rsidR="0003618D">
        <w:rPr>
          <w:rFonts w:ascii="Times New Roman" w:hAnsi="Times New Roman"/>
          <w:bCs/>
          <w:iCs/>
          <w:sz w:val="28"/>
          <w:szCs w:val="28"/>
        </w:rPr>
        <w:t xml:space="preserve">кодекса Российской Федерации, Положения о бюджетном процессе в </w:t>
      </w:r>
      <w:r w:rsidR="0003618D" w:rsidRPr="00EC09B8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03618D" w:rsidRPr="00FC18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729D">
        <w:rPr>
          <w:rFonts w:ascii="Times New Roman" w:hAnsi="Times New Roman" w:cs="Times New Roman"/>
          <w:iCs/>
          <w:sz w:val="28"/>
          <w:szCs w:val="28"/>
        </w:rPr>
        <w:t xml:space="preserve">Хорошево-Мневники </w:t>
      </w:r>
      <w:r w:rsidR="00AC7947">
        <w:rPr>
          <w:rFonts w:ascii="Times New Roman" w:hAnsi="Times New Roman"/>
          <w:bCs/>
          <w:iCs/>
          <w:sz w:val="28"/>
          <w:szCs w:val="28"/>
        </w:rPr>
        <w:t>и муниципальных правовых акт</w:t>
      </w:r>
      <w:r w:rsidR="0017064C">
        <w:rPr>
          <w:rFonts w:ascii="Times New Roman" w:hAnsi="Times New Roman"/>
          <w:bCs/>
          <w:iCs/>
          <w:sz w:val="28"/>
          <w:szCs w:val="28"/>
        </w:rPr>
        <w:t>ов</w:t>
      </w:r>
      <w:r w:rsidR="00AC7947">
        <w:rPr>
          <w:rFonts w:ascii="Times New Roman" w:hAnsi="Times New Roman"/>
          <w:bCs/>
          <w:iCs/>
          <w:sz w:val="28"/>
          <w:szCs w:val="28"/>
        </w:rPr>
        <w:t>, регулирующих бюджетные правоотношения</w:t>
      </w:r>
      <w:r w:rsidR="0003618D">
        <w:rPr>
          <w:rFonts w:ascii="Times New Roman" w:hAnsi="Times New Roman" w:cs="Times New Roman"/>
          <w:sz w:val="28"/>
          <w:szCs w:val="28"/>
        </w:rPr>
        <w:t>.</w:t>
      </w:r>
    </w:p>
    <w:p w14:paraId="6DCBF2D1" w14:textId="74332A02" w:rsidR="00853953" w:rsidRPr="00853953" w:rsidRDefault="00853953" w:rsidP="00D46B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Проект местного бюджета составляется и утверждается сроком на три года </w:t>
      </w:r>
      <w:r w:rsidRPr="00853953">
        <w:rPr>
          <w:rFonts w:ascii="Times New Roman" w:hAnsi="Times New Roman" w:cs="Times New Roman"/>
          <w:sz w:val="28"/>
          <w:szCs w:val="28"/>
        </w:rPr>
        <w:t>– очередной финансовый год и плановый период.</w:t>
      </w:r>
    </w:p>
    <w:p w14:paraId="053BED1C" w14:textId="77777777" w:rsidR="004F1BAD" w:rsidRPr="00853953" w:rsidRDefault="005E1EC4" w:rsidP="00B27B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953">
        <w:rPr>
          <w:rFonts w:ascii="Times New Roman" w:hAnsi="Times New Roman" w:cs="Times New Roman"/>
          <w:sz w:val="28"/>
          <w:szCs w:val="28"/>
        </w:rPr>
        <w:t>4</w:t>
      </w:r>
      <w:r w:rsidR="00FD2787" w:rsidRPr="00853953">
        <w:rPr>
          <w:rFonts w:ascii="Times New Roman" w:hAnsi="Times New Roman" w:cs="Times New Roman"/>
          <w:sz w:val="28"/>
          <w:szCs w:val="28"/>
        </w:rPr>
        <w:t>. </w:t>
      </w:r>
      <w:r w:rsidR="004F1BAD" w:rsidRPr="00853953">
        <w:rPr>
          <w:rFonts w:ascii="Times New Roman" w:hAnsi="Times New Roman"/>
          <w:sz w:val="28"/>
          <w:szCs w:val="28"/>
        </w:rPr>
        <w:t>При составлении проекта местного бюджета:</w:t>
      </w:r>
    </w:p>
    <w:p w14:paraId="67040038" w14:textId="69DF8FFA" w:rsidR="004F1BAD" w:rsidRPr="00853953" w:rsidRDefault="00FD2787" w:rsidP="004F1BAD">
      <w:pPr>
        <w:pStyle w:val="ConsPlusNormal"/>
        <w:ind w:firstLine="709"/>
        <w:jc w:val="both"/>
      </w:pPr>
      <w:r w:rsidRPr="00853953">
        <w:t>1) </w:t>
      </w:r>
      <w:r w:rsidR="0003618D" w:rsidRPr="00853953">
        <w:rPr>
          <w:rFonts w:eastAsia="Calibri"/>
        </w:rPr>
        <w:t>глава муниципального округа</w:t>
      </w:r>
      <w:r w:rsidR="004F1BAD" w:rsidRPr="00853953">
        <w:t>:</w:t>
      </w:r>
    </w:p>
    <w:p w14:paraId="1F895543" w14:textId="408C5C7D" w:rsidR="00D25AD9" w:rsidRDefault="00D25AD9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а</w:t>
      </w:r>
      <w:r w:rsidR="0003618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="00853953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рассматривает и </w:t>
      </w:r>
      <w:r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одобряет основны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е</w:t>
      </w:r>
      <w:r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направлени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я</w:t>
      </w:r>
      <w:r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</w:t>
      </w:r>
      <w:r w:rsidRPr="00837A42">
        <w:rPr>
          <w:rFonts w:ascii="Times New Roman" w:hAnsi="Times New Roman"/>
          <w:sz w:val="28"/>
          <w:szCs w:val="28"/>
        </w:rPr>
        <w:t>бюджетной</w:t>
      </w:r>
      <w:r w:rsidR="009B0617">
        <w:rPr>
          <w:rFonts w:ascii="Times New Roman" w:hAnsi="Times New Roman"/>
          <w:sz w:val="28"/>
          <w:szCs w:val="28"/>
        </w:rPr>
        <w:t xml:space="preserve"> и налоговой </w:t>
      </w:r>
      <w:r w:rsidRPr="00837A42">
        <w:rPr>
          <w:rFonts w:ascii="Times New Roman" w:hAnsi="Times New Roman"/>
          <w:sz w:val="28"/>
          <w:szCs w:val="28"/>
        </w:rPr>
        <w:t xml:space="preserve">политики </w:t>
      </w:r>
      <w:r w:rsidRPr="009B061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; </w:t>
      </w:r>
      <w:bookmarkStart w:id="7" w:name="Par12"/>
      <w:bookmarkEnd w:id="7"/>
    </w:p>
    <w:p w14:paraId="7298BAE9" w14:textId="707314A5" w:rsidR="00D25AD9" w:rsidRPr="004F1BAD" w:rsidRDefault="00D25AD9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б</w:t>
      </w:r>
      <w:r w:rsidR="0003618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="00853953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рассматривает и </w:t>
      </w:r>
      <w:r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одобряет п</w:t>
      </w:r>
      <w:r w:rsidR="009B0617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рогноз социально-экономического </w:t>
      </w:r>
      <w:r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развития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</w:t>
      </w:r>
      <w:r w:rsidR="009716F8" w:rsidRPr="00853953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853953">
        <w:rPr>
          <w:rFonts w:ascii="Times New Roman" w:eastAsia="Calibri" w:hAnsi="Times New Roman"/>
          <w:sz w:val="28"/>
          <w:szCs w:val="28"/>
        </w:rPr>
        <w:t xml:space="preserve"> на период не менее трех лет </w:t>
      </w:r>
      <w:r w:rsidRPr="00837A42">
        <w:rPr>
          <w:rFonts w:ascii="Times New Roman" w:eastAsia="Calibri" w:hAnsi="Times New Roman"/>
          <w:sz w:val="28"/>
          <w:szCs w:val="28"/>
        </w:rPr>
        <w:t>(далее – прогноз социально-экономического развития)</w:t>
      </w:r>
      <w:r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14:paraId="18FDA90C" w14:textId="0F23E977" w:rsidR="00D25AD9" w:rsidRDefault="00BE3872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2127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lastRenderedPageBreak/>
        <w:t>в</w:t>
      </w:r>
      <w:r w:rsidR="0003618D" w:rsidRPr="002127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="00212786" w:rsidRPr="002127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рассматривает и </w:t>
      </w:r>
      <w:r w:rsidR="0067562A" w:rsidRPr="002127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одобряет</w:t>
      </w:r>
      <w:r w:rsidR="0067562A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</w:t>
      </w:r>
      <w:r w:rsid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проект</w:t>
      </w:r>
      <w:r w:rsidR="0067562A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основных характеристик </w:t>
      </w:r>
      <w:r w:rsidR="0067562A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местного бюджета</w:t>
      </w:r>
      <w:r w:rsid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(с учетом прогнозных показателей по налоговым и неналоговым доходам, поступлений по источникам финансирования местного бюджета)</w:t>
      </w:r>
      <w:r w:rsidR="0067562A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, </w:t>
      </w:r>
      <w:r w:rsidR="003778D5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а также </w:t>
      </w:r>
      <w:r w:rsidR="003778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объем бюджетных ассигнований на исполнение расходных обязательств </w:t>
      </w:r>
      <w:r w:rsidR="00163FF9" w:rsidRPr="00EC09B8">
        <w:rPr>
          <w:rFonts w:ascii="Times New Roman" w:hAnsi="Times New Roman"/>
          <w:sz w:val="28"/>
          <w:szCs w:val="28"/>
        </w:rPr>
        <w:t>муниципального округа</w:t>
      </w:r>
      <w:r w:rsidR="00163FF9">
        <w:rPr>
          <w:rFonts w:ascii="Times New Roman" w:hAnsi="Times New Roman"/>
          <w:i/>
          <w:sz w:val="28"/>
          <w:szCs w:val="28"/>
        </w:rPr>
        <w:t xml:space="preserve"> </w:t>
      </w:r>
      <w:r w:rsidR="00407223" w:rsidRPr="00407223">
        <w:rPr>
          <w:rFonts w:ascii="Times New Roman" w:hAnsi="Times New Roman"/>
          <w:sz w:val="28"/>
          <w:szCs w:val="28"/>
        </w:rPr>
        <w:t>(далее – расходные обязательства)</w:t>
      </w:r>
      <w:r w:rsidR="0067562A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14:paraId="564AF997" w14:textId="3E279C8E" w:rsidR="00B86218" w:rsidRPr="00D25AD9" w:rsidRDefault="00D25AD9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</w:rPr>
        <w:t>д</w:t>
      </w:r>
      <w:r w:rsidR="0003618D">
        <w:rPr>
          <w:rFonts w:ascii="Times New Roman" w:eastAsia="Calibri" w:hAnsi="Times New Roman"/>
          <w:sz w:val="28"/>
          <w:szCs w:val="28"/>
        </w:rPr>
        <w:t>) </w:t>
      </w:r>
      <w:r w:rsidR="00212786">
        <w:rPr>
          <w:rFonts w:ascii="Times New Roman" w:eastAsia="Calibri" w:hAnsi="Times New Roman"/>
          <w:sz w:val="28"/>
          <w:szCs w:val="28"/>
        </w:rPr>
        <w:t xml:space="preserve">рассматривает и </w:t>
      </w:r>
      <w:r w:rsidR="00BA12CA" w:rsidRP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одобряет проекты муниципальных программ</w:t>
      </w:r>
      <w:r w:rsidRPr="00D25AD9">
        <w:rPr>
          <w:rFonts w:ascii="Times New Roman" w:eastAsia="Calibri" w:hAnsi="Times New Roman"/>
          <w:sz w:val="28"/>
          <w:szCs w:val="28"/>
        </w:rPr>
        <w:t xml:space="preserve">, </w:t>
      </w:r>
      <w:r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 муниципальных гарантий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муниципальных внутренних заимствований </w:t>
      </w:r>
      <w:r w:rsidRPr="00EC09B8">
        <w:rPr>
          <w:rFonts w:ascii="Times New Roman" w:hAnsi="Times New Roman"/>
          <w:sz w:val="28"/>
          <w:szCs w:val="28"/>
        </w:rPr>
        <w:t>муниципального округа</w:t>
      </w:r>
      <w:r w:rsidRPr="00D25AD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(в случае необходимости их принятия)</w:t>
      </w:r>
      <w:r w:rsidR="00B86218" w:rsidRPr="00D25AD9">
        <w:rPr>
          <w:rFonts w:ascii="Times New Roman" w:eastAsia="Calibri" w:hAnsi="Times New Roman"/>
          <w:sz w:val="28"/>
          <w:szCs w:val="28"/>
        </w:rPr>
        <w:t>;</w:t>
      </w:r>
    </w:p>
    <w:p w14:paraId="1555F398" w14:textId="1E449C75" w:rsidR="00BA12CA" w:rsidRPr="00BA12CA" w:rsidRDefault="00D23B28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е) </w:t>
      </w:r>
      <w:r w:rsidR="002127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рассматривает и </w:t>
      </w:r>
      <w:r w:rsidR="00BA12CA" w:rsidRPr="002127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одобряет свод предложений </w:t>
      </w:r>
      <w:r w:rsidR="00BA12CA" w:rsidRPr="002127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субъектов бюджетного планирования </w:t>
      </w:r>
      <w:r w:rsidR="00BA12CA" w:rsidRPr="002127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по объему бюджетных ассигнований на реализацию муниципальных программ (на реализацию проектов </w:t>
      </w:r>
      <w:r w:rsidR="00BA12CA" w:rsidRPr="00212786">
        <w:rPr>
          <w:rFonts w:ascii="Times New Roman" w:hAnsi="Times New Roman" w:cs="Times New Roman"/>
          <w:sz w:val="28"/>
          <w:szCs w:val="28"/>
        </w:rPr>
        <w:t xml:space="preserve">муниципальных программ) </w:t>
      </w:r>
      <w:r w:rsidR="00BA12CA" w:rsidRPr="002127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в разрезе ответственных исполнителей и соисполнителей муниципальных программ (подпрограмм), муниципальных программ, не отнесенных в подпрограммы муниципальных программ и по объему бюджетных ассигнований на реализацию, не включенных в муниципальные программы направлений деятельности органов местного самоуправления (далее – непрограммные направления деятельности органов местного самоуправления);</w:t>
      </w:r>
    </w:p>
    <w:p w14:paraId="1D6ECA9D" w14:textId="35C9FCA1" w:rsidR="004F1BAD" w:rsidRPr="004F1BAD" w:rsidRDefault="00BA12CA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ж</w:t>
      </w:r>
      <w:r w:rsidR="00D23B2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="005D7B5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рассматривает и </w:t>
      </w:r>
      <w:r w:rsidR="004F1BAD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одобряет перечень субсидий из </w:t>
      </w:r>
      <w:r w:rsidR="001941FB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местного бюджета</w:t>
      </w:r>
      <w:r w:rsidR="004F1BAD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юридическим лицам, предлагаемых к включению в проект </w:t>
      </w:r>
      <w:r w:rsidR="001941FB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решения </w:t>
      </w:r>
      <w:r w:rsidR="009716F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Совета депутатов </w:t>
      </w:r>
      <w:r w:rsidR="00C3570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 местном бюджете</w:t>
      </w:r>
      <w:r w:rsidR="0070667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(в случае принятия решения об их предоставлении)</w:t>
      </w:r>
      <w:r w:rsidR="00C3570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14:paraId="3E5FABF2" w14:textId="31A51971" w:rsidR="00D665A0" w:rsidRPr="00D25AD9" w:rsidRDefault="003778D5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з</w:t>
      </w:r>
      <w:r w:rsidR="00D23B2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="005D7B5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рассматривает и </w:t>
      </w:r>
      <w:r w:rsidR="00C35701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одобряет проект</w:t>
      </w:r>
      <w:r w:rsidR="00C3570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решения </w:t>
      </w:r>
      <w:r w:rsidR="009716F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Совета депутатов </w:t>
      </w:r>
      <w:r w:rsidR="00C3570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 местном бюджете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и</w:t>
      </w:r>
      <w:r w:rsidR="00D25AD9"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представляемые вместе с ним </w:t>
      </w:r>
      <w:r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 и материалы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25AD9"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внесения в </w:t>
      </w:r>
      <w:r w:rsid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 депутатов;</w:t>
      </w:r>
    </w:p>
    <w:p w14:paraId="7754449E" w14:textId="32E9CC98" w:rsidR="00A61EE9" w:rsidRPr="00EC09B8" w:rsidRDefault="00EA5A8C" w:rsidP="00A61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9B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2</w:t>
      </w:r>
      <w:r w:rsidR="000F2B11" w:rsidRPr="00EC09B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</w:t>
      </w:r>
      <w:r w:rsidR="00D23B28" w:rsidRPr="00EC09B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 </w:t>
      </w:r>
      <w:r w:rsidR="005D7B5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С</w:t>
      </w:r>
      <w:r w:rsidR="00EC09B8" w:rsidRPr="00EC09B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оветник экономической службы</w:t>
      </w:r>
      <w:r w:rsidR="000F2B11" w:rsidRPr="00EC09B8">
        <w:rPr>
          <w:rFonts w:ascii="Times New Roman" w:hAnsi="Times New Roman"/>
          <w:sz w:val="28"/>
          <w:szCs w:val="28"/>
        </w:rPr>
        <w:t xml:space="preserve"> </w:t>
      </w:r>
      <w:r w:rsidR="00D23B28" w:rsidRPr="00EC09B8">
        <w:rPr>
          <w:rFonts w:ascii="Times New Roman" w:hAnsi="Times New Roman" w:cs="Times New Roman"/>
          <w:sz w:val="28"/>
          <w:szCs w:val="28"/>
        </w:rPr>
        <w:t>администрации</w:t>
      </w:r>
      <w:r w:rsidR="000F2B11" w:rsidRPr="00EC09B8">
        <w:rPr>
          <w:rFonts w:ascii="Times New Roman" w:hAnsi="Times New Roman" w:cs="Times New Roman"/>
          <w:sz w:val="28"/>
          <w:szCs w:val="28"/>
        </w:rPr>
        <w:t>:</w:t>
      </w:r>
    </w:p>
    <w:p w14:paraId="1C12A3F8" w14:textId="4872A282" w:rsidR="00E46F23" w:rsidRDefault="00BC3547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  <w:r w:rsidRPr="00163FF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а</w:t>
      </w:r>
      <w:r w:rsidR="00D23B28" w:rsidRPr="00163FF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="005D7B5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разрабатывает</w:t>
      </w:r>
      <w:r w:rsidR="00DE47DF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, </w:t>
      </w:r>
      <w:r w:rsidR="004D12CD" w:rsidRPr="00163FF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формиру</w:t>
      </w:r>
      <w:r w:rsidR="00E6318B" w:rsidRPr="00163FF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е</w:t>
      </w:r>
      <w:r w:rsidR="004D12CD" w:rsidRPr="00163FF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т </w:t>
      </w:r>
      <w:r w:rsidRPr="00163FF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и представляет </w:t>
      </w:r>
      <w:r w:rsidR="00407223" w:rsidRPr="00163FF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на рассмотрение </w:t>
      </w:r>
      <w:r w:rsidR="00E5078C" w:rsidRPr="00E94CB0">
        <w:rPr>
          <w:rFonts w:ascii="Times New Roman" w:eastAsia="Calibri" w:hAnsi="Times New Roman"/>
          <w:sz w:val="28"/>
          <w:szCs w:val="28"/>
        </w:rPr>
        <w:t>главы муниципального округа</w:t>
      </w:r>
      <w:r w:rsidR="00E5078C" w:rsidRPr="00163FF9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5D7B5D">
        <w:rPr>
          <w:rFonts w:ascii="Times New Roman" w:eastAsia="Calibri" w:hAnsi="Times New Roman"/>
          <w:iCs/>
          <w:sz w:val="28"/>
          <w:szCs w:val="28"/>
        </w:rPr>
        <w:t xml:space="preserve">проект решения о местном бюджете и </w:t>
      </w:r>
      <w:r w:rsidR="00E46F23">
        <w:rPr>
          <w:rFonts w:ascii="Times New Roman" w:eastAsia="Calibri" w:hAnsi="Times New Roman"/>
          <w:iCs/>
          <w:sz w:val="28"/>
          <w:szCs w:val="28"/>
        </w:rPr>
        <w:t>дополнительные документы и материалы для внесения на заседание Совета депутатов;</w:t>
      </w:r>
    </w:p>
    <w:p w14:paraId="76D95C34" w14:textId="19C92F75" w:rsidR="004D12CD" w:rsidRPr="00163FF9" w:rsidRDefault="00E46F23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 xml:space="preserve">б) формирует </w:t>
      </w:r>
      <w:r w:rsidR="004D12CD" w:rsidRPr="00163FF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предварительные показатели основных характеристик местного бюджета, а также </w:t>
      </w:r>
      <w:r w:rsidR="00BC3547" w:rsidRPr="00163FF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предложения по </w:t>
      </w:r>
      <w:r w:rsidR="00BC3547" w:rsidRPr="00163F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объему бюджетных ассигнований на исполнение расходных обязательств </w:t>
      </w:r>
      <w:r w:rsidR="00163FF9" w:rsidRPr="00E94CB0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в целях обеспечения сбалансированности местного бюджета</w:t>
      </w:r>
      <w:r w:rsidR="004D12CD" w:rsidRPr="00163FF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14:paraId="28F59104" w14:textId="1141F66C" w:rsidR="0098424B" w:rsidRDefault="0098424B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23B28" w:rsidRPr="00163FF9">
        <w:rPr>
          <w:rFonts w:ascii="Times New Roman" w:hAnsi="Times New Roman" w:cs="Times New Roman"/>
          <w:sz w:val="28"/>
          <w:szCs w:val="28"/>
        </w:rPr>
        <w:t>) </w:t>
      </w:r>
      <w:r w:rsidR="00A61EE9" w:rsidRPr="00163FF9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D23B28" w:rsidRPr="00E94CB0">
        <w:rPr>
          <w:rFonts w:ascii="Times New Roman" w:eastAsia="Calibri" w:hAnsi="Times New Roman"/>
          <w:sz w:val="28"/>
          <w:szCs w:val="28"/>
        </w:rPr>
        <w:t>главе муниципального округа</w:t>
      </w:r>
      <w:r w:rsidR="00D23B28" w:rsidRPr="00163FF9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A61EE9" w:rsidRPr="00163FF9">
        <w:rPr>
          <w:rFonts w:ascii="Times New Roman" w:hAnsi="Times New Roman" w:cs="Times New Roman"/>
          <w:sz w:val="28"/>
          <w:szCs w:val="28"/>
        </w:rPr>
        <w:t>прогнозные показатели по налоговым доходам, составленным в соответствии с установленными Департаментом финансов города Москвы нормативам отчислений, прогнозные показатели по неналоговым доходам</w:t>
      </w:r>
      <w:r>
        <w:rPr>
          <w:rFonts w:ascii="Times New Roman" w:hAnsi="Times New Roman" w:cs="Times New Roman"/>
          <w:sz w:val="28"/>
          <w:szCs w:val="28"/>
        </w:rPr>
        <w:t xml:space="preserve"> с приложением обоснований и расчетов;</w:t>
      </w:r>
    </w:p>
    <w:p w14:paraId="0BB32C02" w14:textId="23189129" w:rsidR="00A61EE9" w:rsidRPr="00163FF9" w:rsidRDefault="00BC3547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F9">
        <w:rPr>
          <w:rFonts w:ascii="Times New Roman" w:hAnsi="Times New Roman" w:cs="Times New Roman"/>
          <w:sz w:val="28"/>
          <w:szCs w:val="28"/>
        </w:rPr>
        <w:t xml:space="preserve"> </w:t>
      </w:r>
      <w:r w:rsidR="0098424B">
        <w:rPr>
          <w:rFonts w:ascii="Times New Roman" w:hAnsi="Times New Roman" w:cs="Times New Roman"/>
          <w:sz w:val="28"/>
          <w:szCs w:val="28"/>
        </w:rPr>
        <w:t xml:space="preserve">г) представляет </w:t>
      </w:r>
      <w:r w:rsidRPr="00163FF9">
        <w:rPr>
          <w:rFonts w:ascii="Times New Roman" w:hAnsi="Times New Roman" w:cs="Times New Roman"/>
          <w:sz w:val="28"/>
          <w:szCs w:val="28"/>
        </w:rPr>
        <w:t xml:space="preserve">прогнозные показатели поступлений по источникам финансирования дефицита местного бюджета </w:t>
      </w:r>
      <w:r w:rsidR="00A61EE9" w:rsidRPr="00163FF9">
        <w:rPr>
          <w:rFonts w:ascii="Times New Roman" w:hAnsi="Times New Roman" w:cs="Times New Roman"/>
          <w:sz w:val="28"/>
          <w:szCs w:val="28"/>
        </w:rPr>
        <w:t>с приложением обоснований и расчетов;</w:t>
      </w:r>
    </w:p>
    <w:p w14:paraId="73ABF89A" w14:textId="2EDD56CB" w:rsidR="00D25AD9" w:rsidRPr="00E94CB0" w:rsidRDefault="004E60B2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5F0A35">
        <w:rPr>
          <w:rFonts w:ascii="Times New Roman" w:hAnsi="Times New Roman" w:cs="Times New Roman"/>
          <w:sz w:val="28"/>
          <w:szCs w:val="28"/>
        </w:rPr>
        <w:t xml:space="preserve">) </w:t>
      </w:r>
      <w:r w:rsidR="00D25AD9" w:rsidRPr="00E94CB0">
        <w:rPr>
          <w:rFonts w:ascii="Times New Roman" w:hAnsi="Times New Roman" w:cs="Times New Roman"/>
          <w:sz w:val="28"/>
          <w:szCs w:val="28"/>
        </w:rPr>
        <w:t xml:space="preserve">разрабатывает на основе основных направлений бюджетной политики города Москвы и основных направлений налоговой политики города Москвы </w:t>
      </w:r>
      <w:r w:rsidR="00407223" w:rsidRPr="00E94CB0">
        <w:rPr>
          <w:rFonts w:ascii="Times New Roman" w:hAnsi="Times New Roman" w:cs="Times New Roman"/>
          <w:sz w:val="28"/>
          <w:szCs w:val="28"/>
        </w:rPr>
        <w:t xml:space="preserve">и представляет на рассмотрение </w:t>
      </w:r>
      <w:r w:rsidR="00E5078C" w:rsidRPr="00E94CB0">
        <w:rPr>
          <w:rFonts w:ascii="Times New Roman" w:eastAsia="Calibri" w:hAnsi="Times New Roman"/>
          <w:sz w:val="28"/>
          <w:szCs w:val="28"/>
        </w:rPr>
        <w:t>главы муниципального округа</w:t>
      </w:r>
      <w:r w:rsidR="00E5078C" w:rsidRPr="00E94CB0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D25AD9" w:rsidRPr="00E94CB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25AD9" w:rsidRPr="00E94CB0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основных направлений </w:t>
      </w:r>
      <w:r w:rsidR="00D25AD9" w:rsidRPr="00E94CB0">
        <w:rPr>
          <w:rFonts w:ascii="Times New Roman" w:hAnsi="Times New Roman"/>
          <w:sz w:val="28"/>
          <w:szCs w:val="28"/>
        </w:rPr>
        <w:t xml:space="preserve">бюджетной политики </w:t>
      </w:r>
      <w:r w:rsidR="00D25AD9" w:rsidRPr="00E94CB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25AD9" w:rsidRPr="00E94C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AD9" w:rsidRPr="00E94CB0">
        <w:rPr>
          <w:rFonts w:ascii="Times New Roman" w:hAnsi="Times New Roman"/>
          <w:sz w:val="28"/>
          <w:szCs w:val="28"/>
        </w:rPr>
        <w:t xml:space="preserve">и основных направлений налоговой политики </w:t>
      </w:r>
      <w:r w:rsidR="00D25AD9" w:rsidRPr="00E94CB0">
        <w:rPr>
          <w:rFonts w:ascii="Times New Roman" w:hAnsi="Times New Roman" w:cs="Times New Roman"/>
          <w:sz w:val="28"/>
          <w:szCs w:val="28"/>
        </w:rPr>
        <w:t>му</w:t>
      </w:r>
      <w:r w:rsidR="00163FF9" w:rsidRPr="00E94CB0">
        <w:rPr>
          <w:rFonts w:ascii="Times New Roman" w:hAnsi="Times New Roman" w:cs="Times New Roman"/>
          <w:sz w:val="28"/>
          <w:szCs w:val="28"/>
        </w:rPr>
        <w:t>ниципального округа</w:t>
      </w:r>
      <w:r w:rsidR="00D25AD9" w:rsidRPr="00E94CB0">
        <w:rPr>
          <w:rFonts w:ascii="Times New Roman" w:hAnsi="Times New Roman" w:cs="Times New Roman"/>
          <w:sz w:val="28"/>
          <w:szCs w:val="28"/>
        </w:rPr>
        <w:t>;</w:t>
      </w:r>
    </w:p>
    <w:p w14:paraId="276D2EC6" w14:textId="4306F2AF" w:rsidR="00D25AD9" w:rsidRPr="00E94CB0" w:rsidRDefault="004E60B2" w:rsidP="00D25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D25AD9" w:rsidRPr="00E94CB0">
        <w:rPr>
          <w:rFonts w:ascii="Times New Roman" w:hAnsi="Times New Roman" w:cs="Times New Roman"/>
          <w:sz w:val="28"/>
          <w:szCs w:val="28"/>
        </w:rPr>
        <w:t>)</w:t>
      </w:r>
      <w:r w:rsidR="00EA2F4A" w:rsidRPr="00E94CB0">
        <w:rPr>
          <w:rFonts w:ascii="Times New Roman" w:hAnsi="Times New Roman" w:cs="Times New Roman"/>
          <w:sz w:val="28"/>
          <w:szCs w:val="28"/>
        </w:rPr>
        <w:t> </w:t>
      </w:r>
      <w:r w:rsidR="00D25AD9" w:rsidRPr="00E94CB0">
        <w:rPr>
          <w:rFonts w:ascii="Times New Roman" w:hAnsi="Times New Roman" w:cs="Times New Roman"/>
          <w:sz w:val="28"/>
          <w:szCs w:val="28"/>
        </w:rPr>
        <w:t>разрабатывает на основе прогноза социально-экономического развития города Москвы и представляет на рассмотрение</w:t>
      </w:r>
      <w:r w:rsidR="005F0A35">
        <w:rPr>
          <w:rFonts w:ascii="Times New Roman" w:hAnsi="Times New Roman" w:cs="Times New Roman"/>
          <w:sz w:val="28"/>
          <w:szCs w:val="28"/>
        </w:rPr>
        <w:t xml:space="preserve"> и одобрение </w:t>
      </w:r>
      <w:r w:rsidR="00E5078C" w:rsidRPr="005F0A35">
        <w:rPr>
          <w:rFonts w:ascii="Times New Roman" w:eastAsia="Calibri" w:hAnsi="Times New Roman"/>
          <w:iCs/>
          <w:sz w:val="28"/>
          <w:szCs w:val="28"/>
        </w:rPr>
        <w:t>глав</w:t>
      </w:r>
      <w:r w:rsidR="005F0A35">
        <w:rPr>
          <w:rFonts w:ascii="Times New Roman" w:eastAsia="Calibri" w:hAnsi="Times New Roman"/>
          <w:iCs/>
          <w:sz w:val="28"/>
          <w:szCs w:val="28"/>
        </w:rPr>
        <w:t>е</w:t>
      </w:r>
      <w:r w:rsidR="00E5078C" w:rsidRPr="005F0A35">
        <w:rPr>
          <w:rFonts w:ascii="Times New Roman" w:eastAsia="Calibri" w:hAnsi="Times New Roman"/>
          <w:iCs/>
          <w:sz w:val="28"/>
          <w:szCs w:val="28"/>
        </w:rPr>
        <w:t xml:space="preserve"> муниципального округа </w:t>
      </w:r>
      <w:r w:rsidR="00D25AD9" w:rsidRPr="00E94CB0">
        <w:rPr>
          <w:rFonts w:ascii="Times New Roman" w:hAnsi="Times New Roman" w:cs="Times New Roman"/>
          <w:sz w:val="28"/>
          <w:szCs w:val="28"/>
        </w:rPr>
        <w:t>основные параметры прогноза социально-экономического развития</w:t>
      </w:r>
      <w:r w:rsidR="00E94CB0" w:rsidRPr="00E94CB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25AD9" w:rsidRPr="00E94CB0">
        <w:rPr>
          <w:rFonts w:ascii="Times New Roman" w:hAnsi="Times New Roman" w:cs="Times New Roman"/>
          <w:sz w:val="28"/>
          <w:szCs w:val="28"/>
        </w:rPr>
        <w:t>;</w:t>
      </w:r>
    </w:p>
    <w:p w14:paraId="22A81B1A" w14:textId="139224F1" w:rsidR="00D25AD9" w:rsidRPr="00E94CB0" w:rsidRDefault="004E60B2" w:rsidP="00D25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EA2F4A" w:rsidRPr="00E94CB0">
        <w:rPr>
          <w:rFonts w:ascii="Times New Roman" w:hAnsi="Times New Roman" w:cs="Times New Roman"/>
          <w:sz w:val="28"/>
          <w:szCs w:val="28"/>
        </w:rPr>
        <w:t>) </w:t>
      </w:r>
      <w:r w:rsidR="00D25AD9" w:rsidRPr="00E94CB0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D25AD9" w:rsidRPr="00E94CB0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субъектам бюджетного планирования</w:t>
      </w:r>
      <w:r w:rsidR="00D25AD9" w:rsidRPr="00E94CB0">
        <w:rPr>
          <w:rFonts w:ascii="Times New Roman" w:hAnsi="Times New Roman" w:cs="Times New Roman"/>
          <w:sz w:val="28"/>
          <w:szCs w:val="28"/>
        </w:rPr>
        <w:t xml:space="preserve">, одобренные </w:t>
      </w:r>
      <w:r w:rsidR="00407223" w:rsidRPr="00E94CB0">
        <w:rPr>
          <w:rFonts w:ascii="Times New Roman" w:eastAsia="Calibri" w:hAnsi="Times New Roman"/>
          <w:sz w:val="28"/>
          <w:szCs w:val="28"/>
        </w:rPr>
        <w:t>главой муниципального</w:t>
      </w:r>
      <w:r w:rsidR="00E94CB0" w:rsidRPr="00E94CB0">
        <w:rPr>
          <w:rFonts w:ascii="Times New Roman" w:eastAsia="Calibri" w:hAnsi="Times New Roman"/>
          <w:sz w:val="28"/>
          <w:szCs w:val="28"/>
        </w:rPr>
        <w:t xml:space="preserve"> округа</w:t>
      </w:r>
      <w:r w:rsidR="00407223" w:rsidRPr="00E94CB0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D25AD9" w:rsidRPr="00E94CB0">
        <w:rPr>
          <w:rFonts w:ascii="Times New Roman" w:hAnsi="Times New Roman" w:cs="Times New Roman"/>
          <w:sz w:val="28"/>
          <w:szCs w:val="28"/>
        </w:rPr>
        <w:t>основные параметры прогноза социально-экономического развития;</w:t>
      </w:r>
    </w:p>
    <w:p w14:paraId="26247EA0" w14:textId="0C7C9498" w:rsidR="00D25AD9" w:rsidRPr="004E60B2" w:rsidRDefault="004E60B2" w:rsidP="00D25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2">
        <w:rPr>
          <w:rFonts w:ascii="Times New Roman" w:hAnsi="Times New Roman" w:cs="Times New Roman"/>
          <w:sz w:val="28"/>
          <w:szCs w:val="28"/>
        </w:rPr>
        <w:t>з</w:t>
      </w:r>
      <w:r w:rsidR="00EA2F4A" w:rsidRPr="004E60B2">
        <w:rPr>
          <w:rFonts w:ascii="Times New Roman" w:hAnsi="Times New Roman" w:cs="Times New Roman"/>
          <w:sz w:val="28"/>
          <w:szCs w:val="28"/>
        </w:rPr>
        <w:t>) </w:t>
      </w:r>
      <w:r w:rsidR="00D25AD9" w:rsidRPr="004E60B2">
        <w:rPr>
          <w:rFonts w:ascii="Times New Roman" w:hAnsi="Times New Roman" w:cs="Times New Roman"/>
          <w:sz w:val="28"/>
          <w:szCs w:val="28"/>
        </w:rPr>
        <w:t xml:space="preserve">составляет и представляет </w:t>
      </w:r>
      <w:r w:rsidR="00407223" w:rsidRPr="004E60B2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E5078C" w:rsidRPr="004E60B2">
        <w:rPr>
          <w:rFonts w:ascii="Times New Roman" w:eastAsia="Calibri" w:hAnsi="Times New Roman"/>
          <w:iCs/>
          <w:sz w:val="28"/>
          <w:szCs w:val="28"/>
        </w:rPr>
        <w:t xml:space="preserve">главы муниципального округа </w:t>
      </w:r>
      <w:r w:rsidR="00D25AD9" w:rsidRPr="004E60B2">
        <w:rPr>
          <w:rFonts w:ascii="Times New Roman" w:hAnsi="Times New Roman" w:cs="Times New Roman"/>
          <w:sz w:val="28"/>
          <w:szCs w:val="28"/>
        </w:rPr>
        <w:t>плановый реестр расходных обязательств на основе предложений</w:t>
      </w:r>
      <w:r w:rsidR="00D25AD9" w:rsidRPr="004E60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AD9" w:rsidRPr="004E60B2">
        <w:rPr>
          <w:rFonts w:ascii="Times New Roman" w:hAnsi="Times New Roman" w:cs="Times New Roman"/>
          <w:iCs/>
          <w:sz w:val="28"/>
          <w:szCs w:val="28"/>
        </w:rPr>
        <w:t>субъектов бюджетного планирования</w:t>
      </w:r>
      <w:r w:rsidR="00D25AD9" w:rsidRPr="004E60B2">
        <w:rPr>
          <w:rFonts w:ascii="Times New Roman" w:hAnsi="Times New Roman" w:cs="Times New Roman"/>
          <w:sz w:val="28"/>
          <w:szCs w:val="28"/>
        </w:rPr>
        <w:t xml:space="preserve"> по объемам бюджетных ассигнований</w:t>
      </w:r>
      <w:r w:rsidR="00B5525C" w:rsidRPr="004E60B2">
        <w:rPr>
          <w:rFonts w:ascii="Times New Roman" w:hAnsi="Times New Roman" w:cs="Times New Roman"/>
          <w:sz w:val="28"/>
          <w:szCs w:val="28"/>
        </w:rPr>
        <w:t xml:space="preserve"> (с приложением их обоснования)</w:t>
      </w:r>
      <w:r w:rsidR="00D25AD9" w:rsidRPr="004E60B2">
        <w:rPr>
          <w:rFonts w:ascii="Times New Roman" w:hAnsi="Times New Roman" w:cs="Times New Roman"/>
          <w:sz w:val="28"/>
          <w:szCs w:val="28"/>
        </w:rPr>
        <w:t xml:space="preserve"> на исполнение расходных обязательств в разрезе муниципальных программ (проектов муниципальных программ) и непрограммных направлений деятельности органов местного самоуправления</w:t>
      </w:r>
      <w:r w:rsidR="00ED275F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D25AD9" w:rsidRPr="004E60B2">
        <w:rPr>
          <w:rFonts w:ascii="Times New Roman" w:hAnsi="Times New Roman" w:cs="Times New Roman"/>
          <w:sz w:val="28"/>
          <w:szCs w:val="28"/>
        </w:rPr>
        <w:t>;</w:t>
      </w:r>
    </w:p>
    <w:p w14:paraId="611A9338" w14:textId="6F3C83B0" w:rsidR="000F2B11" w:rsidRPr="00E94CB0" w:rsidRDefault="004E60B2" w:rsidP="000F2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8C1">
        <w:rPr>
          <w:rFonts w:ascii="Times New Roman" w:hAnsi="Times New Roman" w:cs="Times New Roman"/>
          <w:sz w:val="28"/>
          <w:szCs w:val="28"/>
        </w:rPr>
        <w:t>и</w:t>
      </w:r>
      <w:r w:rsidR="000F2B11" w:rsidRPr="00CD68C1">
        <w:rPr>
          <w:rFonts w:ascii="Times New Roman" w:hAnsi="Times New Roman" w:cs="Times New Roman"/>
          <w:sz w:val="28"/>
          <w:szCs w:val="28"/>
        </w:rPr>
        <w:t>)</w:t>
      </w:r>
      <w:r w:rsidR="00B5525C" w:rsidRPr="00CD68C1">
        <w:rPr>
          <w:rFonts w:ascii="Times New Roman" w:hAnsi="Times New Roman" w:cs="Times New Roman"/>
          <w:sz w:val="28"/>
          <w:szCs w:val="28"/>
        </w:rPr>
        <w:t> </w:t>
      </w:r>
      <w:r w:rsidR="00ED275F">
        <w:rPr>
          <w:rFonts w:ascii="Times New Roman" w:hAnsi="Times New Roman" w:cs="Times New Roman"/>
          <w:sz w:val="28"/>
          <w:szCs w:val="28"/>
        </w:rPr>
        <w:t xml:space="preserve">согласовывает и </w:t>
      </w:r>
      <w:r w:rsidR="000F2B11" w:rsidRPr="00CD68C1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630D21" w:rsidRPr="00CD68C1"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субъекта</w:t>
      </w:r>
      <w:r w:rsidR="005B6413" w:rsidRPr="00CD68C1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630D21" w:rsidRPr="00CD68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бюджетного планирования</w:t>
      </w:r>
      <w:r w:rsidR="00630D21" w:rsidRPr="00CD68C1">
        <w:rPr>
          <w:rFonts w:ascii="Times New Roman" w:hAnsi="Times New Roman" w:cs="Times New Roman"/>
          <w:sz w:val="28"/>
          <w:szCs w:val="28"/>
        </w:rPr>
        <w:t xml:space="preserve"> </w:t>
      </w:r>
      <w:r w:rsidR="000F2B11" w:rsidRPr="00CD68C1">
        <w:rPr>
          <w:rFonts w:ascii="Times New Roman" w:hAnsi="Times New Roman" w:cs="Times New Roman"/>
          <w:sz w:val="28"/>
          <w:szCs w:val="28"/>
        </w:rPr>
        <w:t xml:space="preserve">одобренное </w:t>
      </w:r>
      <w:r w:rsidR="00E94CB0" w:rsidRPr="00CD68C1">
        <w:rPr>
          <w:rFonts w:ascii="Times New Roman" w:eastAsia="Calibri" w:hAnsi="Times New Roman"/>
          <w:iCs/>
          <w:sz w:val="28"/>
          <w:szCs w:val="28"/>
        </w:rPr>
        <w:t xml:space="preserve">главой муниципального округа </w:t>
      </w:r>
      <w:r w:rsidR="000F2B11" w:rsidRPr="00CD68C1">
        <w:rPr>
          <w:rFonts w:ascii="Times New Roman" w:hAnsi="Times New Roman" w:cs="Times New Roman"/>
          <w:sz w:val="28"/>
          <w:szCs w:val="28"/>
        </w:rPr>
        <w:t xml:space="preserve">распределение объема бюджетных ассигнований в разрезе </w:t>
      </w:r>
      <w:r w:rsidR="00ED275F">
        <w:rPr>
          <w:rFonts w:ascii="Times New Roman" w:hAnsi="Times New Roman" w:cs="Times New Roman"/>
          <w:sz w:val="28"/>
          <w:szCs w:val="28"/>
        </w:rPr>
        <w:t>планируемых расходов</w:t>
      </w:r>
      <w:r w:rsidR="00630D21" w:rsidRPr="00CD68C1">
        <w:rPr>
          <w:rFonts w:ascii="Times New Roman" w:hAnsi="Times New Roman" w:cs="Times New Roman"/>
          <w:sz w:val="28"/>
          <w:szCs w:val="28"/>
        </w:rPr>
        <w:t xml:space="preserve"> </w:t>
      </w:r>
      <w:r w:rsidR="000F2B11" w:rsidRPr="00CD68C1">
        <w:rPr>
          <w:rFonts w:ascii="Times New Roman" w:hAnsi="Times New Roman" w:cs="Times New Roman"/>
          <w:sz w:val="28"/>
          <w:szCs w:val="28"/>
        </w:rPr>
        <w:t>и непрограммных направлений деятельности органов местного самоуправления;</w:t>
      </w:r>
    </w:p>
    <w:p w14:paraId="538EB60A" w14:textId="3737D15A" w:rsidR="006C297C" w:rsidRPr="00E94CB0" w:rsidRDefault="00CD68C1" w:rsidP="004F7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F704A" w:rsidRPr="00E94CB0">
        <w:rPr>
          <w:rFonts w:ascii="Times New Roman" w:hAnsi="Times New Roman" w:cs="Times New Roman"/>
          <w:sz w:val="28"/>
          <w:szCs w:val="28"/>
        </w:rPr>
        <w:t>)</w:t>
      </w:r>
      <w:r w:rsidR="00B5525C" w:rsidRPr="00E94CB0">
        <w:rPr>
          <w:rFonts w:ascii="Times New Roman" w:hAnsi="Times New Roman" w:cs="Times New Roman"/>
          <w:sz w:val="28"/>
          <w:szCs w:val="28"/>
        </w:rPr>
        <w:t> </w:t>
      </w:r>
      <w:r w:rsidR="004F704A" w:rsidRPr="00E94CB0">
        <w:rPr>
          <w:rFonts w:ascii="Times New Roman" w:hAnsi="Times New Roman" w:cs="Times New Roman"/>
          <w:sz w:val="28"/>
          <w:szCs w:val="28"/>
        </w:rPr>
        <w:t xml:space="preserve">подготавливает и представляет </w:t>
      </w:r>
      <w:r w:rsidR="00B5525C" w:rsidRPr="00E94CB0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E5078C" w:rsidRPr="00E94CB0">
        <w:rPr>
          <w:rFonts w:ascii="Times New Roman" w:eastAsia="Calibri" w:hAnsi="Times New Roman"/>
          <w:sz w:val="28"/>
          <w:szCs w:val="28"/>
        </w:rPr>
        <w:t>главы муниципального округа</w:t>
      </w:r>
      <w:r w:rsidR="00E5078C" w:rsidRPr="00E94CB0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4F704A" w:rsidRPr="00E94CB0">
        <w:rPr>
          <w:rFonts w:ascii="Times New Roman" w:hAnsi="Times New Roman" w:cs="Times New Roman"/>
          <w:sz w:val="28"/>
          <w:szCs w:val="28"/>
        </w:rPr>
        <w:t xml:space="preserve">предложения по распределению </w:t>
      </w:r>
      <w:r w:rsidR="006C297C" w:rsidRPr="00E94CB0">
        <w:rPr>
          <w:rFonts w:ascii="Times New Roman" w:hAnsi="Times New Roman" w:cs="Times New Roman"/>
          <w:sz w:val="28"/>
          <w:szCs w:val="28"/>
        </w:rPr>
        <w:t>объема бюджетных ассигнований в разрезе разделов, подразделов, целевых статей и видов расходов бюджетной классификации Российской Федерации;</w:t>
      </w:r>
    </w:p>
    <w:p w14:paraId="55BC032D" w14:textId="70828A15" w:rsidR="000F2B11" w:rsidRPr="00E94CB0" w:rsidRDefault="0001748B" w:rsidP="000F2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B5525C" w:rsidRPr="00E94CB0">
        <w:rPr>
          <w:rFonts w:ascii="Times New Roman" w:hAnsi="Times New Roman" w:cs="Times New Roman"/>
          <w:sz w:val="28"/>
          <w:szCs w:val="28"/>
        </w:rPr>
        <w:t>) </w:t>
      </w:r>
      <w:r w:rsidR="00232D5E">
        <w:rPr>
          <w:rFonts w:ascii="Times New Roman" w:hAnsi="Times New Roman" w:cs="Times New Roman"/>
          <w:sz w:val="28"/>
          <w:szCs w:val="28"/>
        </w:rPr>
        <w:t xml:space="preserve">подготавливает </w:t>
      </w:r>
      <w:r w:rsidR="000F2B11" w:rsidRPr="00E94CB0">
        <w:rPr>
          <w:rFonts w:ascii="Times New Roman" w:hAnsi="Times New Roman" w:cs="Times New Roman"/>
          <w:sz w:val="28"/>
          <w:szCs w:val="28"/>
        </w:rPr>
        <w:t xml:space="preserve">и представляет </w:t>
      </w:r>
      <w:r w:rsidR="00E5078C" w:rsidRPr="00E94CB0">
        <w:rPr>
          <w:rFonts w:ascii="Times New Roman" w:eastAsia="Calibri" w:hAnsi="Times New Roman"/>
          <w:sz w:val="28"/>
          <w:szCs w:val="28"/>
        </w:rPr>
        <w:t>глав</w:t>
      </w:r>
      <w:r w:rsidR="00232D5E">
        <w:rPr>
          <w:rFonts w:ascii="Times New Roman" w:eastAsia="Calibri" w:hAnsi="Times New Roman"/>
          <w:sz w:val="28"/>
          <w:szCs w:val="28"/>
        </w:rPr>
        <w:t>е</w:t>
      </w:r>
      <w:r w:rsidR="00E5078C" w:rsidRPr="00E94CB0">
        <w:rPr>
          <w:rFonts w:ascii="Times New Roman" w:eastAsia="Calibri" w:hAnsi="Times New Roman"/>
          <w:sz w:val="28"/>
          <w:szCs w:val="28"/>
        </w:rPr>
        <w:t xml:space="preserve"> муниципального округа</w:t>
      </w:r>
      <w:r w:rsidR="00E5078C" w:rsidRPr="00E94CB0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232D5E">
        <w:rPr>
          <w:rFonts w:ascii="Times New Roman" w:hAnsi="Times New Roman" w:cs="Times New Roman"/>
          <w:sz w:val="28"/>
          <w:szCs w:val="28"/>
        </w:rPr>
        <w:t>методики и расчёты распределения межбюджетных трансфертов, предложения по предоставлени</w:t>
      </w:r>
      <w:r w:rsidR="00ED275F">
        <w:rPr>
          <w:rFonts w:ascii="Times New Roman" w:hAnsi="Times New Roman" w:cs="Times New Roman"/>
          <w:sz w:val="28"/>
          <w:szCs w:val="28"/>
        </w:rPr>
        <w:t>ю</w:t>
      </w:r>
      <w:r w:rsidR="00232D5E">
        <w:rPr>
          <w:rFonts w:ascii="Times New Roman" w:hAnsi="Times New Roman" w:cs="Times New Roman"/>
          <w:sz w:val="28"/>
          <w:szCs w:val="28"/>
        </w:rPr>
        <w:t xml:space="preserve"> из бюджета города Москвы в рамках осуществления переданных органам местного самоуправления законами города Москвы отдельных полномочий города Москвы;</w:t>
      </w:r>
    </w:p>
    <w:p w14:paraId="036AD0D4" w14:textId="70D12CAA" w:rsidR="008A3877" w:rsidRDefault="0001748B" w:rsidP="004F7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 </w:t>
      </w:r>
      <w:r w:rsidR="008A3877" w:rsidRPr="008A3877">
        <w:rPr>
          <w:rFonts w:ascii="Times New Roman" w:hAnsi="Times New Roman" w:cs="Times New Roman"/>
          <w:sz w:val="28"/>
          <w:szCs w:val="28"/>
        </w:rPr>
        <w:t>подготавливает и представляет главе муниципального округа данные о верхнем пределе государственного</w:t>
      </w:r>
      <w:r w:rsidR="00DE47DF">
        <w:rPr>
          <w:rFonts w:ascii="Times New Roman" w:hAnsi="Times New Roman" w:cs="Times New Roman"/>
          <w:sz w:val="28"/>
          <w:szCs w:val="28"/>
        </w:rPr>
        <w:t xml:space="preserve"> </w:t>
      </w:r>
      <w:r w:rsidR="008A3877" w:rsidRPr="008A3877">
        <w:rPr>
          <w:rFonts w:ascii="Times New Roman" w:hAnsi="Times New Roman" w:cs="Times New Roman"/>
          <w:sz w:val="28"/>
          <w:szCs w:val="28"/>
        </w:rPr>
        <w:t>(муниципального) внутреннего долга</w:t>
      </w:r>
      <w:r w:rsidR="008A3877">
        <w:rPr>
          <w:rFonts w:ascii="Times New Roman" w:hAnsi="Times New Roman" w:cs="Times New Roman"/>
          <w:sz w:val="28"/>
          <w:szCs w:val="28"/>
        </w:rPr>
        <w:t xml:space="preserve">, </w:t>
      </w:r>
      <w:r w:rsidR="008A3877">
        <w:rPr>
          <w:rFonts w:ascii="Times New Roman" w:eastAsiaTheme="minorHAnsi" w:hAnsi="Times New Roman"/>
          <w:iCs/>
          <w:sz w:val="28"/>
          <w:szCs w:val="28"/>
        </w:rPr>
        <w:t>в том числе верхний предел долга по муниципальным гарантиям в валюте Российской Федерации по состоянию на 1 января</w:t>
      </w:r>
      <w:r>
        <w:rPr>
          <w:rFonts w:ascii="Times New Roman" w:eastAsiaTheme="minorHAnsi" w:hAnsi="Times New Roman"/>
          <w:iCs/>
          <w:sz w:val="28"/>
          <w:szCs w:val="28"/>
        </w:rPr>
        <w:t xml:space="preserve"> года, следующего за очередным финансовым годом и каждым годом планового периода (очередным финансовым годом);</w:t>
      </w:r>
    </w:p>
    <w:p w14:paraId="6DACE49B" w14:textId="51B13AB0" w:rsidR="0001748B" w:rsidRDefault="0001748B" w:rsidP="004F7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8"/>
          <w:szCs w:val="28"/>
        </w:rPr>
      </w:pPr>
      <w:r>
        <w:rPr>
          <w:rFonts w:ascii="Times New Roman" w:eastAsiaTheme="minorHAnsi" w:hAnsi="Times New Roman"/>
          <w:iCs/>
          <w:sz w:val="28"/>
          <w:szCs w:val="28"/>
        </w:rPr>
        <w:t>н) подготавливает и представляет главе муниципального округа пояснительную записку к проекту бюджета;</w:t>
      </w:r>
    </w:p>
    <w:p w14:paraId="1264AD30" w14:textId="0EDB6BD2" w:rsidR="0001748B" w:rsidRPr="008A3877" w:rsidRDefault="0001748B" w:rsidP="004F7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iCs/>
          <w:sz w:val="28"/>
          <w:szCs w:val="28"/>
        </w:rPr>
        <w:t>о) подготавливает и представляет главе муниципального округа оценку ожидаемого исполнения бюджета на текущий финансовый год (по состоянию на момент представления документов);</w:t>
      </w:r>
    </w:p>
    <w:p w14:paraId="34FC5D18" w14:textId="06AEEA91" w:rsidR="00BC3547" w:rsidRDefault="001269B6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C3547" w:rsidRPr="00E94CB0">
        <w:rPr>
          <w:rFonts w:ascii="Times New Roman" w:hAnsi="Times New Roman" w:cs="Times New Roman"/>
          <w:sz w:val="28"/>
          <w:szCs w:val="28"/>
        </w:rPr>
        <w:t xml:space="preserve">) разрабатывает и представляет на рассмотрение </w:t>
      </w:r>
      <w:r w:rsidR="00BC3547" w:rsidRPr="00E94CB0">
        <w:rPr>
          <w:rFonts w:ascii="Times New Roman" w:eastAsia="Calibri" w:hAnsi="Times New Roman"/>
          <w:sz w:val="28"/>
          <w:szCs w:val="28"/>
        </w:rPr>
        <w:t>глав</w:t>
      </w:r>
      <w:r w:rsidR="00E5078C" w:rsidRPr="00E94CB0">
        <w:rPr>
          <w:rFonts w:ascii="Times New Roman" w:eastAsia="Calibri" w:hAnsi="Times New Roman"/>
          <w:sz w:val="28"/>
          <w:szCs w:val="28"/>
        </w:rPr>
        <w:t>ы</w:t>
      </w:r>
      <w:r w:rsidR="00BC3547" w:rsidRPr="00E94CB0">
        <w:rPr>
          <w:rFonts w:ascii="Times New Roman" w:eastAsia="Calibri" w:hAnsi="Times New Roman"/>
          <w:sz w:val="28"/>
          <w:szCs w:val="28"/>
        </w:rPr>
        <w:t xml:space="preserve"> муниципального округа</w:t>
      </w:r>
      <w:r w:rsidR="00BC3547" w:rsidRPr="00E94CB0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BC3547" w:rsidRPr="00E94CB0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C3547" w:rsidRPr="001269B6">
        <w:rPr>
          <w:rFonts w:ascii="Times New Roman" w:hAnsi="Times New Roman" w:cs="Times New Roman"/>
          <w:iCs/>
          <w:sz w:val="28"/>
          <w:szCs w:val="28"/>
        </w:rPr>
        <w:t>администрации</w:t>
      </w:r>
      <w:r w:rsidR="00BC3547" w:rsidRPr="00E94CB0">
        <w:rPr>
          <w:rFonts w:ascii="Times New Roman" w:hAnsi="Times New Roman" w:cs="Times New Roman"/>
          <w:sz w:val="28"/>
          <w:szCs w:val="28"/>
        </w:rPr>
        <w:t xml:space="preserve"> о проекте решения </w:t>
      </w:r>
      <w:r w:rsidR="00CE21A2" w:rsidRPr="00E94CB0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BC3547" w:rsidRPr="00E94CB0">
        <w:rPr>
          <w:rFonts w:ascii="Times New Roman" w:hAnsi="Times New Roman" w:cs="Times New Roman"/>
          <w:sz w:val="28"/>
          <w:szCs w:val="28"/>
        </w:rPr>
        <w:t>о местном бюджете</w:t>
      </w:r>
      <w:r w:rsidR="00BC3547" w:rsidRPr="00E94C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представляемые вместе с ним документы и материалы для внесения в </w:t>
      </w:r>
      <w:r w:rsidR="00B5525C" w:rsidRPr="00E94CB0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 депутатов.</w:t>
      </w:r>
    </w:p>
    <w:p w14:paraId="508C3377" w14:textId="784C66BD" w:rsidR="002A302E" w:rsidRDefault="002A302E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078C" w:rsidRPr="004A0032">
        <w:rPr>
          <w:rFonts w:ascii="Times New Roman" w:hAnsi="Times New Roman" w:cs="Times New Roman"/>
          <w:sz w:val="28"/>
          <w:szCs w:val="28"/>
        </w:rPr>
        <w:t>. </w:t>
      </w:r>
      <w:r w:rsidRPr="004A0032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 w:rsidR="00CE21A2" w:rsidRPr="004A0032">
        <w:rPr>
          <w:rFonts w:ascii="Times New Roman" w:eastAsiaTheme="minorHAnsi" w:hAnsi="Times New Roman" w:cs="Times New Roman"/>
          <w:sz w:val="28"/>
          <w:szCs w:val="28"/>
          <w:lang w:eastAsia="en-US"/>
        </w:rPr>
        <w:t>рафик подготовки и рассмотрения проект</w:t>
      </w:r>
      <w:r w:rsidRPr="004A0032">
        <w:rPr>
          <w:rFonts w:ascii="Times New Roman" w:eastAsiaTheme="minorHAnsi" w:hAnsi="Times New Roman" w:cs="Times New Roman"/>
          <w:sz w:val="28"/>
          <w:szCs w:val="28"/>
          <w:lang w:eastAsia="en-US"/>
        </w:rPr>
        <w:t>а решения Совета депутатов о бюджете</w:t>
      </w:r>
      <w:r w:rsidR="001269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округа</w:t>
      </w:r>
      <w:r w:rsidRPr="004A003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E21A2" w:rsidRPr="004A00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 и материалов, разрабатываемых при составлении </w:t>
      </w:r>
      <w:r w:rsidRPr="004A00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этого проекта, утверждается </w:t>
      </w:r>
      <w:r w:rsidRPr="00ED275F">
        <w:rPr>
          <w:rFonts w:ascii="Times New Roman" w:eastAsia="Calibri" w:hAnsi="Times New Roman"/>
          <w:iCs/>
          <w:sz w:val="28"/>
          <w:szCs w:val="28"/>
        </w:rPr>
        <w:t>главой муниципаль</w:t>
      </w:r>
      <w:r w:rsidR="00B76A86" w:rsidRPr="00ED275F">
        <w:rPr>
          <w:rFonts w:ascii="Times New Roman" w:eastAsia="Calibri" w:hAnsi="Times New Roman"/>
          <w:iCs/>
          <w:sz w:val="28"/>
          <w:szCs w:val="28"/>
        </w:rPr>
        <w:t>ного округа</w:t>
      </w:r>
      <w:r w:rsidR="00B76A86" w:rsidRPr="00ED275F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Pr="004A0032">
        <w:rPr>
          <w:rFonts w:ascii="Times New Roman" w:hAnsi="Times New Roman" w:cs="Times New Roman"/>
          <w:sz w:val="28"/>
          <w:szCs w:val="28"/>
        </w:rPr>
        <w:t xml:space="preserve">до </w:t>
      </w:r>
      <w:r w:rsidR="004A0032" w:rsidRPr="004A0032">
        <w:rPr>
          <w:rFonts w:ascii="Times New Roman" w:hAnsi="Times New Roman" w:cs="Times New Roman"/>
          <w:sz w:val="28"/>
          <w:szCs w:val="28"/>
        </w:rPr>
        <w:t xml:space="preserve">31 октября </w:t>
      </w:r>
      <w:r w:rsidRPr="004A0032">
        <w:rPr>
          <w:rFonts w:ascii="Times New Roman" w:hAnsi="Times New Roman" w:cs="Times New Roman"/>
          <w:sz w:val="28"/>
          <w:szCs w:val="28"/>
        </w:rPr>
        <w:t>текущего финансового года</w:t>
      </w:r>
      <w:r w:rsidR="00C415F7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порядку</w:t>
      </w:r>
      <w:r w:rsidR="00ED275F">
        <w:rPr>
          <w:rFonts w:ascii="Times New Roman" w:hAnsi="Times New Roman" w:cs="Times New Roman"/>
          <w:sz w:val="28"/>
          <w:szCs w:val="28"/>
        </w:rPr>
        <w:t xml:space="preserve">. </w:t>
      </w:r>
      <w:r w:rsidRPr="002A30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9F3C97" w14:textId="7B691F92" w:rsidR="00587313" w:rsidRDefault="002A302E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75F">
        <w:rPr>
          <w:rFonts w:ascii="Times New Roman" w:hAnsi="Times New Roman" w:cs="Times New Roman"/>
          <w:sz w:val="28"/>
          <w:szCs w:val="28"/>
        </w:rPr>
        <w:t>6.</w:t>
      </w:r>
      <w:r w:rsidRPr="00ED275F">
        <w:rPr>
          <w:rFonts w:ascii="Times New Roman" w:hAnsi="Times New Roman" w:cs="Times New Roman"/>
          <w:i/>
          <w:sz w:val="28"/>
          <w:szCs w:val="28"/>
        </w:rPr>
        <w:t> </w:t>
      </w:r>
      <w:r w:rsidRPr="00ED275F">
        <w:rPr>
          <w:rFonts w:ascii="Times New Roman" w:hAnsi="Times New Roman" w:cs="Times New Roman"/>
          <w:iCs/>
          <w:sz w:val="28"/>
          <w:szCs w:val="28"/>
        </w:rPr>
        <w:t>Субъекты бюджетного планирования</w:t>
      </w:r>
      <w:r w:rsidRPr="00ED27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275F">
        <w:rPr>
          <w:rFonts w:ascii="Times New Roman" w:hAnsi="Times New Roman" w:cs="Times New Roman"/>
          <w:sz w:val="28"/>
          <w:szCs w:val="28"/>
        </w:rPr>
        <w:t xml:space="preserve">направляют в </w:t>
      </w:r>
      <w:r w:rsidR="00B76A86" w:rsidRPr="00ED275F"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экономическую службу</w:t>
      </w:r>
      <w:r w:rsidR="004A0032" w:rsidRPr="00ED275F">
        <w:rPr>
          <w:rFonts w:ascii="Times New Roman" w:hAnsi="Times New Roman"/>
          <w:sz w:val="28"/>
          <w:szCs w:val="28"/>
        </w:rPr>
        <w:t xml:space="preserve"> </w:t>
      </w:r>
      <w:r w:rsidRPr="00ED275F">
        <w:rPr>
          <w:rFonts w:ascii="Times New Roman" w:hAnsi="Times New Roman" w:cs="Times New Roman"/>
          <w:sz w:val="28"/>
          <w:szCs w:val="28"/>
        </w:rPr>
        <w:t>администрации информацию, материалы и др. по вопросам сферы своей деятельности и необходимые для составления проекта решения Совета депутатов о местном бюджете</w:t>
      </w:r>
      <w:r w:rsidRPr="00ED27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представляемые вместе с ним документы и материалы по мере их готовности, но не позднее срока, установленного графиком (пункт </w:t>
      </w:r>
      <w:r w:rsidR="001269B6" w:rsidRPr="00ED275F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D275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ED275F">
        <w:rPr>
          <w:rFonts w:ascii="Times New Roman" w:hAnsi="Times New Roman" w:cs="Times New Roman"/>
          <w:sz w:val="28"/>
          <w:szCs w:val="28"/>
        </w:rPr>
        <w:t>.</w:t>
      </w:r>
    </w:p>
    <w:p w14:paraId="783A44C8" w14:textId="6E6DB074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173F77" w14:textId="73EA6C4E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9CF65" w14:textId="41A619A7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32EBD9" w14:textId="688E9595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0D6659" w14:textId="3A1C296B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6DB37A" w14:textId="3C8B45B5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FE0A4B" w14:textId="3DDDBB69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B6EA7" w14:textId="7A80EFC1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7ABF51" w14:textId="630A582C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E57058" w14:textId="6313AA12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06709" w14:textId="672D665C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BCCA10" w14:textId="0CA09E35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E21B4B" w14:textId="653DBD06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89728A" w14:textId="0FFBC611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EA3AEA" w14:textId="5CE2FA73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AEE6A5" w14:textId="72D30BC0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76AD5A" w14:textId="54E51F0D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E508E4" w14:textId="1193047F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044BE" w14:textId="00FA073E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47D50" w14:textId="48782AD9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F81DFE" w14:textId="77777777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D2B39" w:rsidSect="002A302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A88CCEE" w14:textId="77777777" w:rsidR="00C415F7" w:rsidRDefault="00C415F7" w:rsidP="00ED2B39">
      <w:pPr>
        <w:autoSpaceDE w:val="0"/>
        <w:autoSpaceDN w:val="0"/>
        <w:adjustRightInd w:val="0"/>
        <w:spacing w:after="0" w:line="240" w:lineRule="auto"/>
        <w:ind w:right="-598" w:firstLine="9781"/>
        <w:jc w:val="both"/>
        <w:rPr>
          <w:rFonts w:ascii="Times New Roman" w:hAnsi="Times New Roman" w:cs="Times New Roman"/>
          <w:sz w:val="28"/>
          <w:szCs w:val="28"/>
        </w:rPr>
      </w:pPr>
    </w:p>
    <w:p w14:paraId="21D9BAC2" w14:textId="77777777" w:rsidR="00C415F7" w:rsidRDefault="00C415F7" w:rsidP="00ED2B39">
      <w:pPr>
        <w:autoSpaceDE w:val="0"/>
        <w:autoSpaceDN w:val="0"/>
        <w:adjustRightInd w:val="0"/>
        <w:spacing w:after="0" w:line="240" w:lineRule="auto"/>
        <w:ind w:right="-598" w:firstLine="9781"/>
        <w:jc w:val="both"/>
        <w:rPr>
          <w:rFonts w:ascii="Times New Roman" w:hAnsi="Times New Roman" w:cs="Times New Roman"/>
          <w:sz w:val="28"/>
          <w:szCs w:val="28"/>
        </w:rPr>
      </w:pPr>
    </w:p>
    <w:p w14:paraId="4510A26F" w14:textId="3D2A7BBC" w:rsidR="00ED2B39" w:rsidRDefault="00ED2B39" w:rsidP="00ED2B39">
      <w:pPr>
        <w:autoSpaceDE w:val="0"/>
        <w:autoSpaceDN w:val="0"/>
        <w:adjustRightInd w:val="0"/>
        <w:spacing w:after="0" w:line="240" w:lineRule="auto"/>
        <w:ind w:right="-598" w:firstLine="9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Порядку</w:t>
      </w:r>
    </w:p>
    <w:p w14:paraId="65ED0F07" w14:textId="6CA0F6F7" w:rsidR="00ED2B39" w:rsidRDefault="00ED2B39" w:rsidP="00ED2B39">
      <w:pPr>
        <w:autoSpaceDE w:val="0"/>
        <w:autoSpaceDN w:val="0"/>
        <w:adjustRightInd w:val="0"/>
        <w:spacing w:after="0" w:line="240" w:lineRule="auto"/>
        <w:ind w:right="-598" w:firstLine="9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составления проекта бюджета</w:t>
      </w:r>
    </w:p>
    <w:p w14:paraId="324DD84A" w14:textId="78434BD5" w:rsidR="00ED2B39" w:rsidRDefault="00ED2B39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муниципального округа Хорошево-</w:t>
      </w:r>
    </w:p>
    <w:p w14:paraId="05B289AB" w14:textId="0D68157C" w:rsidR="00AE60C0" w:rsidRDefault="00ED2B39" w:rsidP="00C41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2B3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Мневники</w:t>
      </w:r>
    </w:p>
    <w:p w14:paraId="1F8C86AD" w14:textId="38DE67B0" w:rsidR="00AE60C0" w:rsidRDefault="00AE60C0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3CA227" w14:textId="7C259C7D" w:rsidR="00C415F7" w:rsidRDefault="00C415F7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F15DF2" w14:textId="77777777" w:rsidR="00C415F7" w:rsidRDefault="00C415F7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EDCEC6" w14:textId="43D661D9" w:rsidR="00AE60C0" w:rsidRDefault="00AE60C0" w:rsidP="00AE60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основных этапов </w:t>
      </w:r>
    </w:p>
    <w:p w14:paraId="127499CD" w14:textId="0AF7ABC6" w:rsidR="00AE60C0" w:rsidRDefault="00AE60C0" w:rsidP="00AE60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составления проекта бюджета муниципального округа Хорошево-Мневники</w:t>
      </w:r>
    </w:p>
    <w:p w14:paraId="1AB94D58" w14:textId="77777777" w:rsidR="00AE60C0" w:rsidRPr="00AE60C0" w:rsidRDefault="00AE60C0" w:rsidP="00AE60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7779"/>
        <w:gridCol w:w="3414"/>
      </w:tblGrid>
      <w:tr w:rsidR="00A15406" w14:paraId="165EE217" w14:textId="77777777" w:rsidTr="00A15406">
        <w:tc>
          <w:tcPr>
            <w:tcW w:w="846" w:type="dxa"/>
          </w:tcPr>
          <w:p w14:paraId="7904910B" w14:textId="486E9AB6" w:rsidR="00A15406" w:rsidRDefault="00A15406" w:rsidP="00AE6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№№ п/п</w:t>
            </w:r>
          </w:p>
        </w:tc>
        <w:tc>
          <w:tcPr>
            <w:tcW w:w="2977" w:type="dxa"/>
          </w:tcPr>
          <w:p w14:paraId="18B99FC4" w14:textId="695EE859" w:rsidR="00A15406" w:rsidRDefault="00A15406" w:rsidP="00AE6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7779" w:type="dxa"/>
          </w:tcPr>
          <w:p w14:paraId="2432D754" w14:textId="7B25B7A3" w:rsidR="00A15406" w:rsidRDefault="00A15406" w:rsidP="00AE6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Этап составления проекта бюджета муниципального округа Хорошево-Мневники (далее – местный бюджет)</w:t>
            </w:r>
          </w:p>
        </w:tc>
        <w:tc>
          <w:tcPr>
            <w:tcW w:w="3414" w:type="dxa"/>
          </w:tcPr>
          <w:p w14:paraId="4D7B830A" w14:textId="50882F86" w:rsidR="00A15406" w:rsidRDefault="00A15406" w:rsidP="00AE6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Субъект бюджетного планирования, ответственный за исполнение</w:t>
            </w:r>
          </w:p>
        </w:tc>
      </w:tr>
      <w:tr w:rsidR="00A15406" w14:paraId="633EC0CF" w14:textId="77777777" w:rsidTr="00A15406">
        <w:tc>
          <w:tcPr>
            <w:tcW w:w="846" w:type="dxa"/>
          </w:tcPr>
          <w:p w14:paraId="2F34B746" w14:textId="57DC8D36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14:paraId="1F1D0809" w14:textId="3F3D56B8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1 июля текущего финансового года</w:t>
            </w:r>
          </w:p>
        </w:tc>
        <w:tc>
          <w:tcPr>
            <w:tcW w:w="7779" w:type="dxa"/>
          </w:tcPr>
          <w:p w14:paraId="37C9F831" w14:textId="048CEFD5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Рассматривают и направляют предложения по распределению объёмов межбюджетных трансфертов из средств местного бюджета, планируемых к направлению в бюджет города Москвы </w:t>
            </w:r>
          </w:p>
        </w:tc>
        <w:tc>
          <w:tcPr>
            <w:tcW w:w="3414" w:type="dxa"/>
          </w:tcPr>
          <w:p w14:paraId="5A434F1C" w14:textId="7FCF8368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 совместно с сектором бухгалтерского учёта и отчётности</w:t>
            </w:r>
            <w:r w:rsidR="00FE6F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 заместител</w:t>
            </w:r>
            <w:r w:rsidR="00E071C2">
              <w:rPr>
                <w:rFonts w:ascii="Times New Roman" w:hAnsi="Times New Roman" w:cs="Times New Roman"/>
                <w:bCs/>
                <w:sz w:val="28"/>
                <w:szCs w:val="28"/>
              </w:rPr>
              <w:t>ем</w:t>
            </w:r>
            <w:r w:rsidR="00FE6F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главы администрации</w:t>
            </w:r>
          </w:p>
        </w:tc>
      </w:tr>
      <w:tr w:rsidR="00A15406" w14:paraId="30035D67" w14:textId="77777777" w:rsidTr="00A15406">
        <w:tc>
          <w:tcPr>
            <w:tcW w:w="846" w:type="dxa"/>
          </w:tcPr>
          <w:p w14:paraId="69F840E8" w14:textId="7777777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7CC16854" w14:textId="1467B786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22CC5D39" w14:textId="3E095EC3" w:rsidR="00A15406" w:rsidRDefault="00FE6F61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Рассматривают и направляют предложения по распределению объёмов межбюджетных трансфертов из бюджета города Москвы бюджету муниципального округа Хорошево-Мневники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осуществления переданных органам местного самоуправления законами города Москвы отдельных полномочий города Москвы</w:t>
            </w:r>
          </w:p>
        </w:tc>
        <w:tc>
          <w:tcPr>
            <w:tcW w:w="3414" w:type="dxa"/>
          </w:tcPr>
          <w:p w14:paraId="15210D2E" w14:textId="7E2FF78E" w:rsidR="00A15406" w:rsidRDefault="00FE6F61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 совместно с сектором бухгалтерского учёта и отчётности / заместител</w:t>
            </w:r>
            <w:r w:rsidR="00E071C2">
              <w:rPr>
                <w:rFonts w:ascii="Times New Roman" w:hAnsi="Times New Roman" w:cs="Times New Roman"/>
                <w:bCs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главы администрации</w:t>
            </w:r>
          </w:p>
        </w:tc>
      </w:tr>
      <w:tr w:rsidR="00A15406" w14:paraId="0F056E10" w14:textId="77777777" w:rsidTr="00A15406">
        <w:tc>
          <w:tcPr>
            <w:tcW w:w="846" w:type="dxa"/>
          </w:tcPr>
          <w:p w14:paraId="49ED668F" w14:textId="7777777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B985106" w14:textId="73DEEB14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7D69479D" w14:textId="29A3D057" w:rsidR="00A15406" w:rsidRDefault="00E071C2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Рассматривают и направляют в Территориальное финансово-казначейское управление предложения о количестве сотрудников администрации, имеющих право на получение юбилейных выплат по возрасту и по стажу муниципальной службы, членах их семей для получения выплат на медицинское обслуживание, предусматриваемые </w:t>
            </w:r>
            <w:r w:rsidR="001269B6">
              <w:rPr>
                <w:rFonts w:ascii="Times New Roman" w:hAnsi="Times New Roman" w:cs="Times New Roman"/>
                <w:bCs/>
                <w:sz w:val="28"/>
                <w:szCs w:val="28"/>
              </w:rPr>
              <w:t>на очередной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финансов</w:t>
            </w:r>
            <w:r w:rsidR="001269B6">
              <w:rPr>
                <w:rFonts w:ascii="Times New Roman" w:hAnsi="Times New Roman" w:cs="Times New Roman"/>
                <w:bCs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и планов</w:t>
            </w:r>
            <w:r w:rsidR="001269B6">
              <w:rPr>
                <w:rFonts w:ascii="Times New Roman" w:hAnsi="Times New Roman" w:cs="Times New Roman"/>
                <w:bCs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период (плюс 2 года)</w:t>
            </w:r>
          </w:p>
        </w:tc>
        <w:tc>
          <w:tcPr>
            <w:tcW w:w="3414" w:type="dxa"/>
          </w:tcPr>
          <w:p w14:paraId="4AED5C94" w14:textId="37765F62" w:rsidR="00A15406" w:rsidRDefault="001269B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 службы администрации</w:t>
            </w:r>
          </w:p>
        </w:tc>
      </w:tr>
      <w:tr w:rsidR="00A15406" w14:paraId="4195C9A3" w14:textId="77777777" w:rsidTr="00A15406">
        <w:tc>
          <w:tcPr>
            <w:tcW w:w="846" w:type="dxa"/>
          </w:tcPr>
          <w:p w14:paraId="7931DD27" w14:textId="13DCF87C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14:paraId="51143C75" w14:textId="33846560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20 сентября текущего финансового года</w:t>
            </w:r>
          </w:p>
        </w:tc>
        <w:tc>
          <w:tcPr>
            <w:tcW w:w="7779" w:type="dxa"/>
          </w:tcPr>
          <w:p w14:paraId="106045E0" w14:textId="02A1945C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Направляет порядок формирования и представления субъектам бюджетного планирования обоснований бюджетных ассигнований на исполнение расходных обязательств муниципального округа Хорошево-Мневники (далее – расходные обязательства) при составлении планового реестра расходных обязательств</w:t>
            </w:r>
          </w:p>
        </w:tc>
        <w:tc>
          <w:tcPr>
            <w:tcW w:w="3414" w:type="dxa"/>
          </w:tcPr>
          <w:p w14:paraId="58654F08" w14:textId="7FA396E9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 совместно с сектором бухгалтерского учёта и отчётности</w:t>
            </w:r>
          </w:p>
        </w:tc>
      </w:tr>
      <w:tr w:rsidR="00A15406" w14:paraId="160ABF57" w14:textId="77777777" w:rsidTr="00A15406">
        <w:tc>
          <w:tcPr>
            <w:tcW w:w="846" w:type="dxa"/>
          </w:tcPr>
          <w:p w14:paraId="1647E2CC" w14:textId="7777777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2A6542FD" w14:textId="08FE13BD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09C7B669" w14:textId="0DC9929B" w:rsidR="00A15406" w:rsidRDefault="001269B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Рассматривают и формируют</w:t>
            </w:r>
            <w:r w:rsidR="00A154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предложения по основным параметрам прогноза социально-экономического развития муниципального округа Хорошево-Мневники (далее – прогноз социально-экономического развития)</w:t>
            </w:r>
          </w:p>
        </w:tc>
        <w:tc>
          <w:tcPr>
            <w:tcW w:w="3414" w:type="dxa"/>
          </w:tcPr>
          <w:p w14:paraId="4DAD8D18" w14:textId="0DC499D6" w:rsidR="00A15406" w:rsidRPr="001269B6" w:rsidRDefault="001269B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69B6">
              <w:rPr>
                <w:rFonts w:ascii="Times New Roman" w:hAnsi="Times New Roman" w:cs="Times New Roman"/>
                <w:bCs/>
                <w:sz w:val="28"/>
                <w:szCs w:val="28"/>
              </w:rPr>
              <w:t>Все службы администрации</w:t>
            </w:r>
          </w:p>
        </w:tc>
      </w:tr>
      <w:tr w:rsidR="00A15406" w14:paraId="4E0863B2" w14:textId="77777777" w:rsidTr="00A15406">
        <w:tc>
          <w:tcPr>
            <w:tcW w:w="846" w:type="dxa"/>
          </w:tcPr>
          <w:p w14:paraId="18887F72" w14:textId="7777777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729F1AAB" w14:textId="5ED47B3B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5CCF1744" w14:textId="0E8FBF13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Направляют предложения по распределению объёмов межбюджетных трансфертов, планируемых к предоставлению из бюджета города Москвы в рамках осуществления переданных органам местного самоуправления законам города Москвы отдельных полномочий города Москвы</w:t>
            </w:r>
          </w:p>
        </w:tc>
        <w:tc>
          <w:tcPr>
            <w:tcW w:w="3414" w:type="dxa"/>
          </w:tcPr>
          <w:p w14:paraId="0FBC835E" w14:textId="3240C760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 совместно с сектором бухгалтерского учёта и отчётности</w:t>
            </w:r>
          </w:p>
        </w:tc>
      </w:tr>
      <w:tr w:rsidR="00A15406" w14:paraId="4BF42C61" w14:textId="77777777" w:rsidTr="00A15406">
        <w:tc>
          <w:tcPr>
            <w:tcW w:w="846" w:type="dxa"/>
          </w:tcPr>
          <w:p w14:paraId="2CA1E45A" w14:textId="7777777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27CE0F74" w14:textId="478DF94D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2733A04C" w14:textId="05D63926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Представляет предварительные показатели основных характеристик местного бюджета, а также предложения по обеспечению сбалансированности местного бюджета</w:t>
            </w:r>
          </w:p>
        </w:tc>
        <w:tc>
          <w:tcPr>
            <w:tcW w:w="3414" w:type="dxa"/>
          </w:tcPr>
          <w:p w14:paraId="02993E35" w14:textId="01DCD7F5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</w:t>
            </w:r>
          </w:p>
        </w:tc>
      </w:tr>
      <w:tr w:rsidR="00A15406" w14:paraId="11E70AF1" w14:textId="77777777" w:rsidTr="00A15406">
        <w:tc>
          <w:tcPr>
            <w:tcW w:w="846" w:type="dxa"/>
          </w:tcPr>
          <w:p w14:paraId="07850B5A" w14:textId="7777777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6D05ACA8" w14:textId="59C22151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0DBD9A1A" w14:textId="78CC511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Представляет прогнозные показатели по налоговым и неналоговым доходам</w:t>
            </w:r>
          </w:p>
        </w:tc>
        <w:tc>
          <w:tcPr>
            <w:tcW w:w="3414" w:type="dxa"/>
          </w:tcPr>
          <w:p w14:paraId="3DCD8EAB" w14:textId="5FE34556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</w:t>
            </w:r>
          </w:p>
        </w:tc>
      </w:tr>
      <w:tr w:rsidR="00A15406" w14:paraId="5BB73BD0" w14:textId="77777777" w:rsidTr="00A15406">
        <w:tc>
          <w:tcPr>
            <w:tcW w:w="846" w:type="dxa"/>
          </w:tcPr>
          <w:p w14:paraId="2D738F56" w14:textId="7777777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030BF2D1" w14:textId="161136E4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7C6EE103" w14:textId="1B130163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Представляет прогнозные показатели поступлений по источникам финансирования дефицита местного бюджета</w:t>
            </w:r>
          </w:p>
        </w:tc>
        <w:tc>
          <w:tcPr>
            <w:tcW w:w="3414" w:type="dxa"/>
          </w:tcPr>
          <w:p w14:paraId="44BB2CEC" w14:textId="1C6BFB6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</w:t>
            </w:r>
          </w:p>
        </w:tc>
      </w:tr>
      <w:tr w:rsidR="00A15406" w14:paraId="7E1E1301" w14:textId="77777777" w:rsidTr="00A15406">
        <w:tc>
          <w:tcPr>
            <w:tcW w:w="846" w:type="dxa"/>
          </w:tcPr>
          <w:p w14:paraId="7655CC57" w14:textId="7777777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13A2194D" w14:textId="454EAD29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4CB167CD" w14:textId="1376222E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Представляет проект основных направлений бюджетной и налоговой политики муниципального округа </w:t>
            </w:r>
          </w:p>
        </w:tc>
        <w:tc>
          <w:tcPr>
            <w:tcW w:w="3414" w:type="dxa"/>
          </w:tcPr>
          <w:p w14:paraId="4CE81297" w14:textId="24304816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</w:t>
            </w:r>
          </w:p>
        </w:tc>
      </w:tr>
      <w:tr w:rsidR="00A15406" w14:paraId="08382F1F" w14:textId="77777777" w:rsidTr="00A15406">
        <w:tc>
          <w:tcPr>
            <w:tcW w:w="846" w:type="dxa"/>
          </w:tcPr>
          <w:p w14:paraId="46F5DC41" w14:textId="7777777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2A40DB63" w14:textId="548D2CA0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152D4134" w14:textId="772C52DF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Представляет основные параметры прогноза социально-экономического развития муниципального округа </w:t>
            </w:r>
          </w:p>
        </w:tc>
        <w:tc>
          <w:tcPr>
            <w:tcW w:w="3414" w:type="dxa"/>
          </w:tcPr>
          <w:p w14:paraId="042B3260" w14:textId="4F69EC0A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</w:t>
            </w:r>
            <w:r w:rsidR="004D43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совместно со службой по организационным вопросам / заместител</w:t>
            </w:r>
            <w:r w:rsidR="001269B6">
              <w:rPr>
                <w:rFonts w:ascii="Times New Roman" w:hAnsi="Times New Roman" w:cs="Times New Roman"/>
                <w:bCs/>
                <w:sz w:val="28"/>
                <w:szCs w:val="28"/>
              </w:rPr>
              <w:t>ем</w:t>
            </w:r>
            <w:r w:rsidR="004D43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главы администрации</w:t>
            </w:r>
          </w:p>
        </w:tc>
      </w:tr>
      <w:tr w:rsidR="00A15406" w14:paraId="535A746E" w14:textId="77777777" w:rsidTr="00A15406">
        <w:tc>
          <w:tcPr>
            <w:tcW w:w="846" w:type="dxa"/>
          </w:tcPr>
          <w:p w14:paraId="28C306E1" w14:textId="5FB8EFD9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14:paraId="6FF9151E" w14:textId="0B54F0C3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 </w:t>
            </w:r>
            <w:r w:rsidR="00FB1E4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 октября текущего финансового года</w:t>
            </w:r>
          </w:p>
        </w:tc>
        <w:tc>
          <w:tcPr>
            <w:tcW w:w="7779" w:type="dxa"/>
          </w:tcPr>
          <w:p w14:paraId="41AC262C" w14:textId="7FE28FDB" w:rsidR="00A15406" w:rsidRDefault="001822A2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Представляет методику и свод предложений по распределению объёмов межбюджетных трансфертов, планируемых к предоставлению из бюджета города Москвы в рамках осуществления переданных органам местного самоуправления законами города Москвы отдельных полномочий города Москвы</w:t>
            </w:r>
          </w:p>
        </w:tc>
        <w:tc>
          <w:tcPr>
            <w:tcW w:w="3414" w:type="dxa"/>
          </w:tcPr>
          <w:p w14:paraId="04412CA5" w14:textId="0CC410E7" w:rsidR="00A15406" w:rsidRDefault="009B15D0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Экономическая служба </w:t>
            </w:r>
          </w:p>
        </w:tc>
      </w:tr>
      <w:tr w:rsidR="001822A2" w14:paraId="1138B529" w14:textId="77777777" w:rsidTr="00A15406">
        <w:tc>
          <w:tcPr>
            <w:tcW w:w="846" w:type="dxa"/>
          </w:tcPr>
          <w:p w14:paraId="62ED0103" w14:textId="77777777" w:rsidR="001822A2" w:rsidRDefault="001822A2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394CACDA" w14:textId="77777777" w:rsidR="001822A2" w:rsidRDefault="001822A2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4D8FFC17" w14:textId="67E9C26C" w:rsidR="001822A2" w:rsidRDefault="001822A2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Представляет методику и расчёт бюджетных ассигнований, планируемых к </w:t>
            </w:r>
            <w:r w:rsidR="003659C9">
              <w:rPr>
                <w:rFonts w:ascii="Times New Roman" w:hAnsi="Times New Roman" w:cs="Times New Roman"/>
                <w:bCs/>
                <w:sz w:val="28"/>
                <w:szCs w:val="28"/>
              </w:rPr>
              <w:t>выплате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 бюджета муниципального округа бюджету города Москвы</w:t>
            </w:r>
          </w:p>
        </w:tc>
        <w:tc>
          <w:tcPr>
            <w:tcW w:w="3414" w:type="dxa"/>
          </w:tcPr>
          <w:p w14:paraId="27C6D07B" w14:textId="223498D2" w:rsidR="001822A2" w:rsidRDefault="00964563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</w:t>
            </w:r>
          </w:p>
        </w:tc>
      </w:tr>
      <w:tr w:rsidR="00A15406" w14:paraId="096323E2" w14:textId="77777777" w:rsidTr="00A15406">
        <w:tc>
          <w:tcPr>
            <w:tcW w:w="846" w:type="dxa"/>
          </w:tcPr>
          <w:p w14:paraId="571970DD" w14:textId="77777777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46CA174C" w14:textId="5CEBA4AD" w:rsidR="00A15406" w:rsidRDefault="00A1540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51EC8C4F" w14:textId="61A2AA44" w:rsidR="00A15406" w:rsidRDefault="00B07E3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Рассматривает и одобряет (в рабочем порядке) материалы и информацию (пункт 2)</w:t>
            </w:r>
          </w:p>
        </w:tc>
        <w:tc>
          <w:tcPr>
            <w:tcW w:w="3414" w:type="dxa"/>
          </w:tcPr>
          <w:p w14:paraId="7ACF9A66" w14:textId="4F8C0798" w:rsidR="00A15406" w:rsidRDefault="00964563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Глава муниципального округа</w:t>
            </w:r>
          </w:p>
        </w:tc>
      </w:tr>
      <w:tr w:rsidR="00A15406" w14:paraId="715767F7" w14:textId="77777777" w:rsidTr="00A15406">
        <w:tc>
          <w:tcPr>
            <w:tcW w:w="846" w:type="dxa"/>
          </w:tcPr>
          <w:p w14:paraId="0B6B20B3" w14:textId="2FDBBEAC" w:rsidR="00A15406" w:rsidRDefault="00FB1E4F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14:paraId="5FB512A8" w14:textId="3E7242E4" w:rsidR="00A15406" w:rsidRDefault="00FB1E4F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20 октября текущего финансового года</w:t>
            </w:r>
          </w:p>
        </w:tc>
        <w:tc>
          <w:tcPr>
            <w:tcW w:w="7779" w:type="dxa"/>
          </w:tcPr>
          <w:p w14:paraId="409995AA" w14:textId="19ECD4AA" w:rsidR="00A15406" w:rsidRDefault="00FB1E4F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Направляют</w:t>
            </w:r>
            <w:r w:rsidR="009B15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предложения по объём</w:t>
            </w:r>
            <w:r w:rsidR="006B50A6">
              <w:rPr>
                <w:rFonts w:ascii="Times New Roman" w:hAnsi="Times New Roman" w:cs="Times New Roman"/>
                <w:bCs/>
                <w:sz w:val="28"/>
                <w:szCs w:val="28"/>
              </w:rPr>
              <w:t>ам</w:t>
            </w:r>
            <w:r w:rsidR="009B15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бюджетных ассигнований на </w:t>
            </w:r>
            <w:r w:rsidR="006B50A6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исполнение действующих и принимаемых расходных обязательств в разрезе муниципальных программ (</w:t>
            </w:r>
            <w:r w:rsidR="009B15D0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проектов муниципальных программ</w:t>
            </w:r>
            <w:r w:rsidR="006B50A6">
              <w:rPr>
                <w:rFonts w:ascii="Times New Roman" w:hAnsi="Times New Roman" w:cs="Times New Roman"/>
                <w:bCs/>
                <w:sz w:val="28"/>
                <w:szCs w:val="28"/>
              </w:rPr>
              <w:t>), вступающих в силу с начала очередного финансового года</w:t>
            </w:r>
            <w:r w:rsidR="009B15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6B50A6">
              <w:rPr>
                <w:rFonts w:ascii="Times New Roman" w:hAnsi="Times New Roman" w:cs="Times New Roman"/>
                <w:bCs/>
                <w:sz w:val="28"/>
                <w:szCs w:val="28"/>
              </w:rPr>
              <w:t>и не включённых в муниципальные программы (проекты муниципальных программ) направлений деятельности органов местного самоуправления, в том числе по объём</w:t>
            </w:r>
            <w:r w:rsidR="002C26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 бюджетных </w:t>
            </w:r>
            <w:r w:rsidR="002C268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ассигнований с приложением обоснований изменения объёмов бюджетных ассигнований на исполнение действующих расходных обязательств и объёмов бюджетных ассигнований на исполнение принимаемых расходных обязательств</w:t>
            </w:r>
          </w:p>
        </w:tc>
        <w:tc>
          <w:tcPr>
            <w:tcW w:w="3414" w:type="dxa"/>
          </w:tcPr>
          <w:p w14:paraId="5F0F8468" w14:textId="513C12C9" w:rsidR="00A15406" w:rsidRDefault="00FB1E4F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Все службы администрации</w:t>
            </w:r>
          </w:p>
        </w:tc>
      </w:tr>
      <w:tr w:rsidR="004D43BD" w14:paraId="5C706D3C" w14:textId="77777777" w:rsidTr="00A15406">
        <w:tc>
          <w:tcPr>
            <w:tcW w:w="846" w:type="dxa"/>
          </w:tcPr>
          <w:p w14:paraId="61FA682A" w14:textId="77777777" w:rsidR="004D43BD" w:rsidRDefault="004D43BD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E7AFBEE" w14:textId="77777777" w:rsidR="004D43BD" w:rsidRDefault="004D43BD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2F1FD026" w14:textId="77B55ABD" w:rsidR="004D43BD" w:rsidRDefault="004D43BD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Представляет свод предложений субъектов бюджетного планирования по объёму бюджетных ассигнований</w:t>
            </w:r>
          </w:p>
        </w:tc>
        <w:tc>
          <w:tcPr>
            <w:tcW w:w="3414" w:type="dxa"/>
          </w:tcPr>
          <w:p w14:paraId="728110DA" w14:textId="4935C5CD" w:rsidR="004D43BD" w:rsidRDefault="002C268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</w:t>
            </w:r>
          </w:p>
        </w:tc>
      </w:tr>
      <w:tr w:rsidR="004D43BD" w14:paraId="3E31CF01" w14:textId="77777777" w:rsidTr="00A15406">
        <w:tc>
          <w:tcPr>
            <w:tcW w:w="846" w:type="dxa"/>
          </w:tcPr>
          <w:p w14:paraId="6B3363DA" w14:textId="4B96FC19" w:rsidR="004D43BD" w:rsidRDefault="002C268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14:paraId="2D8A9DD4" w14:textId="65F685FD" w:rsidR="004D43BD" w:rsidRDefault="00FB1E4F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1 ноября текущего финансового года</w:t>
            </w:r>
          </w:p>
        </w:tc>
        <w:tc>
          <w:tcPr>
            <w:tcW w:w="7779" w:type="dxa"/>
          </w:tcPr>
          <w:p w14:paraId="39D59CC4" w14:textId="728934B9" w:rsidR="004D43BD" w:rsidRDefault="00FB1E4F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Рассматривает и свод</w:t>
            </w:r>
            <w:r w:rsidR="00FB1DC8">
              <w:rPr>
                <w:rFonts w:ascii="Times New Roman" w:hAnsi="Times New Roman" w:cs="Times New Roman"/>
                <w:bCs/>
                <w:sz w:val="28"/>
                <w:szCs w:val="28"/>
              </w:rPr>
              <w:t>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предложени</w:t>
            </w:r>
            <w:r w:rsidR="00FB1DC8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B1DC8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пункту 4</w:t>
            </w:r>
            <w:r w:rsidR="00FB1DC8">
              <w:rPr>
                <w:rFonts w:ascii="Times New Roman" w:hAnsi="Times New Roman" w:cs="Times New Roman"/>
                <w:bCs/>
                <w:sz w:val="28"/>
                <w:szCs w:val="28"/>
              </w:rPr>
              <w:t>) по распределению объёма бюджетных ассигнований в разрезе разделов, подразделов, целевых статей и видов расходов бюджетной классификации Российской Федерации</w:t>
            </w:r>
          </w:p>
        </w:tc>
        <w:tc>
          <w:tcPr>
            <w:tcW w:w="3414" w:type="dxa"/>
          </w:tcPr>
          <w:p w14:paraId="52EBE15F" w14:textId="463F2375" w:rsidR="004D43BD" w:rsidRDefault="00FB1DC8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</w:t>
            </w:r>
          </w:p>
        </w:tc>
      </w:tr>
      <w:tr w:rsidR="004D43BD" w14:paraId="2481A40D" w14:textId="77777777" w:rsidTr="00A15406">
        <w:tc>
          <w:tcPr>
            <w:tcW w:w="846" w:type="dxa"/>
          </w:tcPr>
          <w:p w14:paraId="22B38EC1" w14:textId="77777777" w:rsidR="004D43BD" w:rsidRDefault="004D43BD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D784313" w14:textId="77777777" w:rsidR="004D43BD" w:rsidRDefault="004D43BD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69B21C3F" w14:textId="79E4A521" w:rsidR="004D43BD" w:rsidRDefault="00FB1DC8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Формирует плановый реестр расходных обязательств на основе поступивших предложений</w:t>
            </w:r>
          </w:p>
        </w:tc>
        <w:tc>
          <w:tcPr>
            <w:tcW w:w="3414" w:type="dxa"/>
          </w:tcPr>
          <w:p w14:paraId="70F28FC0" w14:textId="499F4908" w:rsidR="004D43BD" w:rsidRDefault="00FB1DC8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</w:t>
            </w:r>
          </w:p>
        </w:tc>
      </w:tr>
      <w:tr w:rsidR="004D43BD" w14:paraId="7036AB2D" w14:textId="77777777" w:rsidTr="00A15406">
        <w:tc>
          <w:tcPr>
            <w:tcW w:w="846" w:type="dxa"/>
          </w:tcPr>
          <w:p w14:paraId="2FAC7400" w14:textId="3E2E0E96" w:rsidR="004D43BD" w:rsidRDefault="002C2686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FB1DC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05EAECFC" w14:textId="64E2DE02" w:rsidR="004D43BD" w:rsidRPr="00FB1DC8" w:rsidRDefault="00FB1DC8" w:rsidP="00E56BB8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 10 ноября (не позднее </w:t>
            </w:r>
            <w:r w:rsidRPr="00E071C2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="00E071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071C2">
              <w:rPr>
                <w:rFonts w:ascii="Times New Roman" w:hAnsi="Times New Roman" w:cs="Times New Roman"/>
                <w:sz w:val="28"/>
                <w:szCs w:val="28"/>
              </w:rPr>
              <w:t>ноября)</w:t>
            </w:r>
          </w:p>
        </w:tc>
        <w:tc>
          <w:tcPr>
            <w:tcW w:w="7779" w:type="dxa"/>
          </w:tcPr>
          <w:p w14:paraId="20922FE1" w14:textId="5EC43882" w:rsidR="004D43BD" w:rsidRDefault="003659C9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Представляет на рассмотрение главы муниципального округа проект постановления администрации муниципального округа Хорошево-Мневники в городе Москве о формировании проекта бюджета муниципального округа Хорошево-Мневники</w:t>
            </w:r>
          </w:p>
        </w:tc>
        <w:tc>
          <w:tcPr>
            <w:tcW w:w="3414" w:type="dxa"/>
          </w:tcPr>
          <w:p w14:paraId="23438449" w14:textId="3D24B29D" w:rsidR="004D43BD" w:rsidRDefault="003659C9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служба</w:t>
            </w:r>
          </w:p>
        </w:tc>
      </w:tr>
      <w:tr w:rsidR="004D43BD" w14:paraId="1E3B87E5" w14:textId="77777777" w:rsidTr="00A15406">
        <w:tc>
          <w:tcPr>
            <w:tcW w:w="846" w:type="dxa"/>
          </w:tcPr>
          <w:p w14:paraId="40F9E26D" w14:textId="77777777" w:rsidR="004D43BD" w:rsidRDefault="004D43BD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4D7036A1" w14:textId="77777777" w:rsidR="004D43BD" w:rsidRDefault="004D43BD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9" w:type="dxa"/>
          </w:tcPr>
          <w:p w14:paraId="64EC9FD1" w14:textId="6DD7E19B" w:rsidR="004D43BD" w:rsidRDefault="003659C9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Рассматривает документы и материалы (пункт 5) и издаёт постановление администрации муниципального округа о формировании проекта бюджета муниципального округа</w:t>
            </w:r>
          </w:p>
        </w:tc>
        <w:tc>
          <w:tcPr>
            <w:tcW w:w="3414" w:type="dxa"/>
          </w:tcPr>
          <w:p w14:paraId="64BC1341" w14:textId="6AB3EE0D" w:rsidR="004D43BD" w:rsidRDefault="003659C9" w:rsidP="00E56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Глава муниципального округа</w:t>
            </w:r>
          </w:p>
        </w:tc>
      </w:tr>
    </w:tbl>
    <w:p w14:paraId="68EFD5C6" w14:textId="77777777" w:rsidR="00AE60C0" w:rsidRPr="00ED2B39" w:rsidRDefault="00AE60C0" w:rsidP="00AE60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AE60C0" w:rsidRPr="00ED2B39" w:rsidSect="00AE60C0">
      <w:pgSz w:w="16838" w:h="11906" w:orient="landscape"/>
      <w:pgMar w:top="1701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CCEB" w14:textId="77777777" w:rsidR="00810849" w:rsidRDefault="00810849" w:rsidP="00A72E2D">
      <w:pPr>
        <w:spacing w:after="0" w:line="240" w:lineRule="auto"/>
      </w:pPr>
      <w:r>
        <w:separator/>
      </w:r>
    </w:p>
  </w:endnote>
  <w:endnote w:type="continuationSeparator" w:id="0">
    <w:p w14:paraId="61F8F071" w14:textId="77777777" w:rsidR="00810849" w:rsidRDefault="00810849" w:rsidP="00A7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67871" w14:textId="77777777" w:rsidR="00810849" w:rsidRDefault="00810849" w:rsidP="00A72E2D">
      <w:pPr>
        <w:spacing w:after="0" w:line="240" w:lineRule="auto"/>
      </w:pPr>
      <w:r>
        <w:separator/>
      </w:r>
    </w:p>
  </w:footnote>
  <w:footnote w:type="continuationSeparator" w:id="0">
    <w:p w14:paraId="4DF25186" w14:textId="77777777" w:rsidR="00810849" w:rsidRDefault="00810849" w:rsidP="00A7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172052"/>
      <w:docPartObj>
        <w:docPartGallery w:val="Page Numbers (Top of Page)"/>
        <w:docPartUnique/>
      </w:docPartObj>
    </w:sdtPr>
    <w:sdtEndPr/>
    <w:sdtContent>
      <w:p w14:paraId="0EEEE8D4" w14:textId="77777777" w:rsidR="00D46B24" w:rsidRDefault="00D46B2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CE3">
          <w:rPr>
            <w:noProof/>
          </w:rPr>
          <w:t>4</w:t>
        </w:r>
        <w:r>
          <w:fldChar w:fldCharType="end"/>
        </w:r>
      </w:p>
    </w:sdtContent>
  </w:sdt>
  <w:p w14:paraId="7E66CDC0" w14:textId="77777777" w:rsidR="00D46B24" w:rsidRDefault="00D46B2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671"/>
    <w:multiLevelType w:val="multilevel"/>
    <w:tmpl w:val="4394E2F2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FEF01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5C395D"/>
    <w:multiLevelType w:val="hybridMultilevel"/>
    <w:tmpl w:val="32A8E8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964918">
    <w:abstractNumId w:val="0"/>
  </w:num>
  <w:num w:numId="2" w16cid:durableId="1307315656">
    <w:abstractNumId w:val="1"/>
  </w:num>
  <w:num w:numId="3" w16cid:durableId="304549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2D"/>
    <w:rsid w:val="000123D4"/>
    <w:rsid w:val="0001748B"/>
    <w:rsid w:val="00027679"/>
    <w:rsid w:val="0003618D"/>
    <w:rsid w:val="00071782"/>
    <w:rsid w:val="000722F0"/>
    <w:rsid w:val="00076CA7"/>
    <w:rsid w:val="00090AAB"/>
    <w:rsid w:val="000A7557"/>
    <w:rsid w:val="000F2B11"/>
    <w:rsid w:val="001026D4"/>
    <w:rsid w:val="001269B6"/>
    <w:rsid w:val="00132584"/>
    <w:rsid w:val="00157B60"/>
    <w:rsid w:val="00163FF9"/>
    <w:rsid w:val="0017064C"/>
    <w:rsid w:val="00177879"/>
    <w:rsid w:val="001822A2"/>
    <w:rsid w:val="001941FB"/>
    <w:rsid w:val="001967C7"/>
    <w:rsid w:val="001B5E95"/>
    <w:rsid w:val="001C343F"/>
    <w:rsid w:val="001D1419"/>
    <w:rsid w:val="001D2645"/>
    <w:rsid w:val="001D3CF0"/>
    <w:rsid w:val="001D794D"/>
    <w:rsid w:val="001F537E"/>
    <w:rsid w:val="002072A0"/>
    <w:rsid w:val="00212786"/>
    <w:rsid w:val="002173CC"/>
    <w:rsid w:val="00232D5E"/>
    <w:rsid w:val="0024120A"/>
    <w:rsid w:val="00245FDE"/>
    <w:rsid w:val="002619A9"/>
    <w:rsid w:val="002A302E"/>
    <w:rsid w:val="002C2686"/>
    <w:rsid w:val="0030635C"/>
    <w:rsid w:val="00337D6D"/>
    <w:rsid w:val="0035566A"/>
    <w:rsid w:val="003635A8"/>
    <w:rsid w:val="003659C9"/>
    <w:rsid w:val="00367621"/>
    <w:rsid w:val="00375E2D"/>
    <w:rsid w:val="003778D5"/>
    <w:rsid w:val="003A4920"/>
    <w:rsid w:val="003A5705"/>
    <w:rsid w:val="003B53B1"/>
    <w:rsid w:val="003B5FBC"/>
    <w:rsid w:val="003C33E1"/>
    <w:rsid w:val="003C635F"/>
    <w:rsid w:val="003D6988"/>
    <w:rsid w:val="003E5616"/>
    <w:rsid w:val="0040177B"/>
    <w:rsid w:val="00407223"/>
    <w:rsid w:val="00411FBF"/>
    <w:rsid w:val="00440D50"/>
    <w:rsid w:val="00456CE3"/>
    <w:rsid w:val="00477BFE"/>
    <w:rsid w:val="00491278"/>
    <w:rsid w:val="004A0032"/>
    <w:rsid w:val="004B3A54"/>
    <w:rsid w:val="004D12CD"/>
    <w:rsid w:val="004D43BD"/>
    <w:rsid w:val="004E60B2"/>
    <w:rsid w:val="004E63CB"/>
    <w:rsid w:val="004F1BAD"/>
    <w:rsid w:val="004F704A"/>
    <w:rsid w:val="0050020C"/>
    <w:rsid w:val="005071DD"/>
    <w:rsid w:val="00520C3B"/>
    <w:rsid w:val="0052667C"/>
    <w:rsid w:val="00534813"/>
    <w:rsid w:val="00554AE9"/>
    <w:rsid w:val="00563DE9"/>
    <w:rsid w:val="00583A90"/>
    <w:rsid w:val="00587313"/>
    <w:rsid w:val="005A042D"/>
    <w:rsid w:val="005A74FE"/>
    <w:rsid w:val="005B6413"/>
    <w:rsid w:val="005D04AB"/>
    <w:rsid w:val="005D41E6"/>
    <w:rsid w:val="005D7B5D"/>
    <w:rsid w:val="005E1EC4"/>
    <w:rsid w:val="005E5350"/>
    <w:rsid w:val="005F0A35"/>
    <w:rsid w:val="0060181B"/>
    <w:rsid w:val="00630D21"/>
    <w:rsid w:val="0064365B"/>
    <w:rsid w:val="006440E8"/>
    <w:rsid w:val="0065330B"/>
    <w:rsid w:val="00656014"/>
    <w:rsid w:val="0066005B"/>
    <w:rsid w:val="0067562A"/>
    <w:rsid w:val="00686A6D"/>
    <w:rsid w:val="00690181"/>
    <w:rsid w:val="006B50A6"/>
    <w:rsid w:val="006B6C25"/>
    <w:rsid w:val="006C297C"/>
    <w:rsid w:val="006D2F92"/>
    <w:rsid w:val="006D3DBD"/>
    <w:rsid w:val="006D544C"/>
    <w:rsid w:val="006F464B"/>
    <w:rsid w:val="00706674"/>
    <w:rsid w:val="007234E8"/>
    <w:rsid w:val="007376A3"/>
    <w:rsid w:val="00750A15"/>
    <w:rsid w:val="00791FDE"/>
    <w:rsid w:val="007934CB"/>
    <w:rsid w:val="007C03A5"/>
    <w:rsid w:val="007F74AD"/>
    <w:rsid w:val="00806601"/>
    <w:rsid w:val="00810849"/>
    <w:rsid w:val="00814F99"/>
    <w:rsid w:val="00830413"/>
    <w:rsid w:val="008452C4"/>
    <w:rsid w:val="00845A33"/>
    <w:rsid w:val="00847748"/>
    <w:rsid w:val="00853953"/>
    <w:rsid w:val="008A3877"/>
    <w:rsid w:val="008D3D14"/>
    <w:rsid w:val="008F77EA"/>
    <w:rsid w:val="0093438B"/>
    <w:rsid w:val="00950000"/>
    <w:rsid w:val="009579C4"/>
    <w:rsid w:val="00964563"/>
    <w:rsid w:val="009716F8"/>
    <w:rsid w:val="0098424B"/>
    <w:rsid w:val="009B0617"/>
    <w:rsid w:val="009B15D0"/>
    <w:rsid w:val="009B43AA"/>
    <w:rsid w:val="009C22E6"/>
    <w:rsid w:val="009D309B"/>
    <w:rsid w:val="009D3911"/>
    <w:rsid w:val="00A133B2"/>
    <w:rsid w:val="00A13F65"/>
    <w:rsid w:val="00A14ABA"/>
    <w:rsid w:val="00A15406"/>
    <w:rsid w:val="00A22CC0"/>
    <w:rsid w:val="00A31282"/>
    <w:rsid w:val="00A46AAE"/>
    <w:rsid w:val="00A61EE9"/>
    <w:rsid w:val="00A72E2D"/>
    <w:rsid w:val="00A75CB7"/>
    <w:rsid w:val="00A91E00"/>
    <w:rsid w:val="00AC7947"/>
    <w:rsid w:val="00AD086E"/>
    <w:rsid w:val="00AD4346"/>
    <w:rsid w:val="00AE60C0"/>
    <w:rsid w:val="00AF593D"/>
    <w:rsid w:val="00AF7207"/>
    <w:rsid w:val="00B07E36"/>
    <w:rsid w:val="00B1668D"/>
    <w:rsid w:val="00B27B29"/>
    <w:rsid w:val="00B53973"/>
    <w:rsid w:val="00B5525C"/>
    <w:rsid w:val="00B67A2C"/>
    <w:rsid w:val="00B71E0A"/>
    <w:rsid w:val="00B76A86"/>
    <w:rsid w:val="00B86218"/>
    <w:rsid w:val="00B87CB3"/>
    <w:rsid w:val="00B9336C"/>
    <w:rsid w:val="00B950AE"/>
    <w:rsid w:val="00BA12CA"/>
    <w:rsid w:val="00BC3547"/>
    <w:rsid w:val="00BE3872"/>
    <w:rsid w:val="00C12355"/>
    <w:rsid w:val="00C16120"/>
    <w:rsid w:val="00C25529"/>
    <w:rsid w:val="00C35701"/>
    <w:rsid w:val="00C36CD0"/>
    <w:rsid w:val="00C415F7"/>
    <w:rsid w:val="00CA039C"/>
    <w:rsid w:val="00CA1035"/>
    <w:rsid w:val="00CB630B"/>
    <w:rsid w:val="00CD19F3"/>
    <w:rsid w:val="00CD68C1"/>
    <w:rsid w:val="00CD6DD1"/>
    <w:rsid w:val="00CE21A2"/>
    <w:rsid w:val="00CE33B5"/>
    <w:rsid w:val="00CE5AB3"/>
    <w:rsid w:val="00CF389E"/>
    <w:rsid w:val="00D15589"/>
    <w:rsid w:val="00D23B28"/>
    <w:rsid w:val="00D25AD9"/>
    <w:rsid w:val="00D46B24"/>
    <w:rsid w:val="00D665A0"/>
    <w:rsid w:val="00D8729D"/>
    <w:rsid w:val="00DB0DD8"/>
    <w:rsid w:val="00DB2D5C"/>
    <w:rsid w:val="00DE47DF"/>
    <w:rsid w:val="00E071C2"/>
    <w:rsid w:val="00E353F3"/>
    <w:rsid w:val="00E46F23"/>
    <w:rsid w:val="00E5078C"/>
    <w:rsid w:val="00E56BB8"/>
    <w:rsid w:val="00E6318B"/>
    <w:rsid w:val="00E63D85"/>
    <w:rsid w:val="00E8380E"/>
    <w:rsid w:val="00E94CB0"/>
    <w:rsid w:val="00EA2F4A"/>
    <w:rsid w:val="00EA5A8C"/>
    <w:rsid w:val="00EC09B8"/>
    <w:rsid w:val="00ED275F"/>
    <w:rsid w:val="00ED2B39"/>
    <w:rsid w:val="00F013AB"/>
    <w:rsid w:val="00F164C5"/>
    <w:rsid w:val="00F2342B"/>
    <w:rsid w:val="00F259FB"/>
    <w:rsid w:val="00F42769"/>
    <w:rsid w:val="00F51803"/>
    <w:rsid w:val="00F77AD6"/>
    <w:rsid w:val="00F91EAF"/>
    <w:rsid w:val="00FB1DC8"/>
    <w:rsid w:val="00FB1E4F"/>
    <w:rsid w:val="00FD2787"/>
    <w:rsid w:val="00FE6F61"/>
    <w:rsid w:val="00FF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79C4"/>
  <w15:docId w15:val="{42301F5F-BCC6-46A6-8D2C-5980C273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E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1"/>
    <w:locked/>
    <w:rsid w:val="00A72E2D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A72E2D"/>
    <w:pPr>
      <w:shd w:val="clear" w:color="auto" w:fill="FFFFFF"/>
      <w:spacing w:after="2100" w:line="240" w:lineRule="atLeast"/>
      <w:ind w:hanging="800"/>
      <w:jc w:val="center"/>
    </w:pPr>
    <w:rPr>
      <w:rFonts w:ascii="Century Schoolbook" w:eastAsiaTheme="minorHAnsi" w:hAnsi="Century Schoolbook" w:cs="Century Schoolbook"/>
      <w:b/>
      <w:bCs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72E2D"/>
    <w:pPr>
      <w:ind w:left="720"/>
      <w:contextualSpacing/>
    </w:pPr>
  </w:style>
  <w:style w:type="character" w:styleId="a4">
    <w:name w:val="footnote reference"/>
    <w:basedOn w:val="a0"/>
    <w:uiPriority w:val="99"/>
    <w:unhideWhenUsed/>
    <w:rsid w:val="00A72E2D"/>
    <w:rPr>
      <w:vertAlign w:val="superscript"/>
    </w:rPr>
  </w:style>
  <w:style w:type="paragraph" w:customStyle="1" w:styleId="ConsPlusNormal">
    <w:name w:val="ConsPlusNormal"/>
    <w:rsid w:val="00F91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annotation reference"/>
    <w:basedOn w:val="a0"/>
    <w:rsid w:val="00411FBF"/>
    <w:rPr>
      <w:sz w:val="16"/>
      <w:szCs w:val="16"/>
    </w:rPr>
  </w:style>
  <w:style w:type="paragraph" w:styleId="a6">
    <w:name w:val="annotation text"/>
    <w:basedOn w:val="a"/>
    <w:link w:val="a7"/>
    <w:rsid w:val="00411FBF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rsid w:val="00411FBF"/>
    <w:rPr>
      <w:rFonts w:ascii="Calibri" w:eastAsia="Times New Roman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1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FB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5873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87313"/>
    <w:rPr>
      <w:rFonts w:eastAsiaTheme="minorEastAsia"/>
      <w:sz w:val="20"/>
      <w:szCs w:val="20"/>
      <w:lang w:eastAsia="ru-RU"/>
    </w:rPr>
  </w:style>
  <w:style w:type="table" w:styleId="ac">
    <w:name w:val="Table Grid"/>
    <w:basedOn w:val="a1"/>
    <w:uiPriority w:val="59"/>
    <w:rsid w:val="006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492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4920"/>
    <w:rPr>
      <w:rFonts w:eastAsiaTheme="minorEastAsia"/>
      <w:lang w:eastAsia="ru-RU"/>
    </w:rPr>
  </w:style>
  <w:style w:type="character" w:styleId="af1">
    <w:name w:val="Hyperlink"/>
    <w:basedOn w:val="a0"/>
    <w:uiPriority w:val="99"/>
    <w:unhideWhenUsed/>
    <w:rsid w:val="00245FDE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45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5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n-hormn.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99127-8DD6-42B1-8DAB-929CEB0B1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9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Ирина</cp:lastModifiedBy>
  <cp:revision>28</cp:revision>
  <cp:lastPrinted>2023-04-06T06:56:00Z</cp:lastPrinted>
  <dcterms:created xsi:type="dcterms:W3CDTF">2017-10-26T08:03:00Z</dcterms:created>
  <dcterms:modified xsi:type="dcterms:W3CDTF">2023-04-06T07:20:00Z</dcterms:modified>
</cp:coreProperties>
</file>